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CDD" w:rsidRDefault="00D17CDD" w:rsidP="00CC4AEC">
      <w:pPr>
        <w:rPr>
          <w:rFonts w:ascii="Tahoma" w:hAnsi="Tahoma" w:cs="Tahoma"/>
        </w:rPr>
      </w:pPr>
      <w:bookmarkStart w:id="0" w:name="_GoBack"/>
      <w:bookmarkEnd w:id="0"/>
    </w:p>
    <w:tbl>
      <w:tblPr>
        <w:tblpPr w:leftFromText="142" w:rightFromText="142" w:vertAnchor="page" w:horzAnchor="page" w:tblpX="4231" w:tblpY="795"/>
        <w:tblW w:w="0" w:type="auto"/>
        <w:tblCellMar>
          <w:left w:w="0" w:type="dxa"/>
          <w:right w:w="0" w:type="dxa"/>
        </w:tblCellMar>
        <w:tblLook w:val="00A0" w:firstRow="1" w:lastRow="0" w:firstColumn="1" w:lastColumn="0" w:noHBand="0" w:noVBand="0"/>
      </w:tblPr>
      <w:tblGrid>
        <w:gridCol w:w="1598"/>
        <w:gridCol w:w="2105"/>
        <w:gridCol w:w="2431"/>
      </w:tblGrid>
      <w:tr w:rsidR="00CC4AEC" w:rsidTr="00CC4AEC">
        <w:tc>
          <w:tcPr>
            <w:tcW w:w="1582" w:type="dxa"/>
            <w:noWrap/>
          </w:tcPr>
          <w:p w:rsidR="00CC4AEC" w:rsidRDefault="00CC4AEC" w:rsidP="00CC4AEC">
            <w:pPr>
              <w:pStyle w:val="ADREA"/>
            </w:pPr>
          </w:p>
          <w:p w:rsidR="00CC4AEC" w:rsidRDefault="00CC4AEC" w:rsidP="00CC4AEC">
            <w:pPr>
              <w:pStyle w:val="ADREA"/>
            </w:pPr>
            <w:r>
              <w:t xml:space="preserve"> </w:t>
            </w:r>
          </w:p>
        </w:tc>
        <w:tc>
          <w:tcPr>
            <w:tcW w:w="0" w:type="auto"/>
            <w:noWrap/>
          </w:tcPr>
          <w:p w:rsidR="00CC4AEC" w:rsidRDefault="00CC4AEC" w:rsidP="00CC4AEC">
            <w:pPr>
              <w:pStyle w:val="ADREA"/>
            </w:pPr>
          </w:p>
        </w:tc>
        <w:tc>
          <w:tcPr>
            <w:tcW w:w="0" w:type="auto"/>
            <w:noWrap/>
          </w:tcPr>
          <w:p w:rsidR="00CC4AEC" w:rsidRDefault="00CC4AEC" w:rsidP="00CC4AEC">
            <w:pPr>
              <w:pStyle w:val="ADREA"/>
            </w:pPr>
          </w:p>
        </w:tc>
      </w:tr>
      <w:tr w:rsidR="00CC4AEC" w:rsidTr="00CC4AEC">
        <w:tc>
          <w:tcPr>
            <w:tcW w:w="1582" w:type="dxa"/>
            <w:noWrap/>
          </w:tcPr>
          <w:p w:rsidR="00CC4AEC" w:rsidRPr="00CC4AEC" w:rsidRDefault="00CC4AEC" w:rsidP="00CC4AEC">
            <w:pPr>
              <w:pStyle w:val="ADREA"/>
              <w:rPr>
                <w:b/>
                <w:color w:val="000000"/>
              </w:rPr>
            </w:pPr>
            <w:r w:rsidRPr="00CC4AEC">
              <w:rPr>
                <w:b/>
                <w:color w:val="000000"/>
              </w:rPr>
              <w:t>Mobilitat i Programes</w:t>
            </w:r>
          </w:p>
          <w:p w:rsidR="00CC4AEC" w:rsidRPr="00CC4AEC" w:rsidRDefault="00CC4AEC" w:rsidP="00CC4AEC">
            <w:pPr>
              <w:pStyle w:val="ADREA"/>
              <w:rPr>
                <w:b/>
                <w:color w:val="000000"/>
              </w:rPr>
            </w:pPr>
            <w:r w:rsidRPr="00CC4AEC">
              <w:rPr>
                <w:b/>
                <w:color w:val="000000"/>
              </w:rPr>
              <w:t>Internacionals</w:t>
            </w:r>
          </w:p>
          <w:p w:rsidR="00CC4AEC" w:rsidRPr="00192E3C" w:rsidRDefault="00CC4AEC" w:rsidP="00CC4AEC">
            <w:pPr>
              <w:pStyle w:val="ADREA"/>
              <w:rPr>
                <w:color w:val="FF0000"/>
              </w:rPr>
            </w:pPr>
          </w:p>
        </w:tc>
        <w:tc>
          <w:tcPr>
            <w:tcW w:w="0" w:type="auto"/>
            <w:noWrap/>
            <w:tcMar>
              <w:top w:w="170" w:type="dxa"/>
              <w:left w:w="397" w:type="dxa"/>
            </w:tcMar>
          </w:tcPr>
          <w:p w:rsidR="00CC4AEC" w:rsidRPr="00934A15" w:rsidRDefault="00CC4AEC" w:rsidP="00CC4AEC">
            <w:pPr>
              <w:pStyle w:val="ADREA"/>
              <w:ind w:hanging="297"/>
              <w:rPr>
                <w:lang w:val="fr-BE"/>
              </w:rPr>
            </w:pPr>
            <w:r w:rsidRPr="00934A15">
              <w:rPr>
                <w:lang w:val="fr-BE"/>
              </w:rPr>
              <w:t>Recinte  de la Maternitat</w:t>
            </w:r>
          </w:p>
          <w:p w:rsidR="00CC4AEC" w:rsidRPr="00934A15" w:rsidRDefault="00CC4AEC" w:rsidP="00CC4AEC">
            <w:pPr>
              <w:pStyle w:val="ADREA"/>
              <w:ind w:hanging="297"/>
              <w:rPr>
                <w:lang w:val="fr-BE"/>
              </w:rPr>
            </w:pPr>
            <w:r w:rsidRPr="00934A15">
              <w:rPr>
                <w:lang w:val="fr-BE"/>
              </w:rPr>
              <w:t>Pavelló Rosa</w:t>
            </w:r>
          </w:p>
          <w:p w:rsidR="00CC4AEC" w:rsidRPr="00934A15" w:rsidRDefault="00CC4AEC" w:rsidP="00CC4AEC">
            <w:pPr>
              <w:pStyle w:val="ADREA"/>
              <w:ind w:hanging="297"/>
              <w:rPr>
                <w:lang w:val="fr-BE"/>
              </w:rPr>
            </w:pPr>
            <w:r w:rsidRPr="00934A15">
              <w:rPr>
                <w:lang w:val="fr-BE"/>
              </w:rPr>
              <w:t>Travessera Les Corts, 131-159</w:t>
            </w:r>
          </w:p>
          <w:p w:rsidR="00CC4AEC" w:rsidRDefault="00CC4AEC" w:rsidP="00CC4AEC">
            <w:pPr>
              <w:pStyle w:val="ADREA"/>
              <w:ind w:hanging="297"/>
            </w:pPr>
            <w:r>
              <w:t>08028 Barcelona</w:t>
            </w:r>
          </w:p>
        </w:tc>
        <w:tc>
          <w:tcPr>
            <w:tcW w:w="0" w:type="auto"/>
            <w:noWrap/>
            <w:tcMar>
              <w:top w:w="198" w:type="dxa"/>
              <w:left w:w="397" w:type="dxa"/>
            </w:tcMar>
          </w:tcPr>
          <w:p w:rsidR="00CC4AEC" w:rsidRDefault="00CC4AEC" w:rsidP="00CC4AEC">
            <w:pPr>
              <w:pStyle w:val="ADREA"/>
            </w:pPr>
            <w:r>
              <w:t>Tel. +34 934 035 386</w:t>
            </w:r>
          </w:p>
          <w:p w:rsidR="00CC4AEC" w:rsidRDefault="00CC4AEC" w:rsidP="00CC4AEC">
            <w:pPr>
              <w:pStyle w:val="ADREA"/>
            </w:pPr>
            <w:r>
              <w:t>Fax +34 934 035 387</w:t>
            </w:r>
          </w:p>
          <w:p w:rsidR="00CC4AEC" w:rsidRDefault="00CC4AEC" w:rsidP="00CC4AEC">
            <w:pPr>
              <w:pStyle w:val="ADREA"/>
            </w:pPr>
            <w:r>
              <w:t>relacions.internacionals@ub.edu</w:t>
            </w:r>
          </w:p>
          <w:p w:rsidR="00CC4AEC" w:rsidRDefault="00CC4AEC" w:rsidP="00CC4AEC">
            <w:pPr>
              <w:pStyle w:val="ADREA"/>
            </w:pPr>
            <w:r>
              <w:t>www.ub.edu</w:t>
            </w:r>
          </w:p>
        </w:tc>
      </w:tr>
    </w:tbl>
    <w:p w:rsidR="00CC4AEC" w:rsidRDefault="003E43B1" w:rsidP="00934A15">
      <w:pPr>
        <w:jc w:val="center"/>
        <w:rPr>
          <w:rFonts w:ascii="Tahoma" w:hAnsi="Tahoma" w:cs="Tahoma"/>
          <w:b/>
          <w:sz w:val="96"/>
          <w:szCs w:val="96"/>
        </w:rPr>
      </w:pPr>
      <w:r>
        <w:rPr>
          <w:noProof/>
          <w:lang w:val="es-ES"/>
        </w:rPr>
        <w:drawing>
          <wp:anchor distT="0" distB="0" distL="114300" distR="114300" simplePos="0" relativeHeight="251720192" behindDoc="1" locked="1" layoutInCell="1" allowOverlap="1">
            <wp:simplePos x="0" y="0"/>
            <wp:positionH relativeFrom="page">
              <wp:posOffset>360045</wp:posOffset>
            </wp:positionH>
            <wp:positionV relativeFrom="page">
              <wp:posOffset>360045</wp:posOffset>
            </wp:positionV>
            <wp:extent cx="7200900" cy="1003300"/>
            <wp:effectExtent l="0" t="0" r="0" b="6350"/>
            <wp:wrapNone/>
            <wp:docPr id="306" name="Imagen 11" descr="PAPER_capçalera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PAPER_capçalera_o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900" cy="1003300"/>
                    </a:xfrm>
                    <a:prstGeom prst="rect">
                      <a:avLst/>
                    </a:prstGeom>
                    <a:noFill/>
                  </pic:spPr>
                </pic:pic>
              </a:graphicData>
            </a:graphic>
            <wp14:sizeRelH relativeFrom="page">
              <wp14:pctWidth>0</wp14:pctWidth>
            </wp14:sizeRelH>
            <wp14:sizeRelV relativeFrom="page">
              <wp14:pctHeight>0</wp14:pctHeight>
            </wp14:sizeRelV>
          </wp:anchor>
        </w:drawing>
      </w:r>
    </w:p>
    <w:p w:rsidR="00CC4AEC" w:rsidRDefault="00CC4AEC" w:rsidP="00913363">
      <w:pPr>
        <w:ind w:left="-142" w:right="-143"/>
        <w:jc w:val="center"/>
        <w:rPr>
          <w:rFonts w:ascii="Tahoma" w:hAnsi="Tahoma" w:cs="Tahoma"/>
          <w:b/>
          <w:sz w:val="96"/>
          <w:szCs w:val="96"/>
        </w:rPr>
      </w:pPr>
    </w:p>
    <w:p w:rsidR="00913363" w:rsidRDefault="00913363" w:rsidP="00913363">
      <w:pPr>
        <w:ind w:left="-142" w:right="-143"/>
        <w:jc w:val="center"/>
        <w:rPr>
          <w:rFonts w:ascii="Tahoma" w:hAnsi="Tahoma" w:cs="Tahoma"/>
          <w:b/>
          <w:sz w:val="96"/>
          <w:szCs w:val="96"/>
        </w:rPr>
      </w:pPr>
      <w:r w:rsidRPr="00913363">
        <w:rPr>
          <w:rFonts w:ascii="Tahoma" w:hAnsi="Tahoma" w:cs="Tahoma"/>
          <w:b/>
          <w:sz w:val="96"/>
          <w:szCs w:val="96"/>
        </w:rPr>
        <w:t xml:space="preserve">GESTIÓ DE MOBILITATS INTERNACIONALS </w:t>
      </w:r>
    </w:p>
    <w:p w:rsidR="00913363" w:rsidRDefault="00913363" w:rsidP="00913363">
      <w:pPr>
        <w:ind w:left="-142" w:right="-143"/>
        <w:jc w:val="center"/>
        <w:rPr>
          <w:rFonts w:ascii="Tahoma" w:hAnsi="Tahoma" w:cs="Tahoma"/>
          <w:b/>
          <w:sz w:val="96"/>
          <w:szCs w:val="96"/>
        </w:rPr>
      </w:pPr>
    </w:p>
    <w:p w:rsidR="00913363" w:rsidRDefault="00DD28EB" w:rsidP="00913363">
      <w:pPr>
        <w:ind w:left="-142" w:right="-143"/>
        <w:jc w:val="center"/>
        <w:rPr>
          <w:rFonts w:ascii="Tahoma" w:hAnsi="Tahoma" w:cs="Tahoma"/>
          <w:b/>
          <w:sz w:val="96"/>
          <w:szCs w:val="96"/>
        </w:rPr>
      </w:pPr>
      <w:r>
        <w:rPr>
          <w:rFonts w:ascii="Tahoma" w:hAnsi="Tahoma" w:cs="Tahoma"/>
          <w:b/>
          <w:sz w:val="72"/>
          <w:szCs w:val="72"/>
        </w:rPr>
        <w:t>ESTUDIANTS D’ESTADA TEMPORAL</w:t>
      </w:r>
      <w:r w:rsidR="00913363" w:rsidRPr="00913363">
        <w:rPr>
          <w:rFonts w:ascii="Tahoma" w:hAnsi="Tahoma" w:cs="Tahoma"/>
          <w:b/>
          <w:sz w:val="96"/>
          <w:szCs w:val="96"/>
        </w:rPr>
        <w:t xml:space="preserve"> </w:t>
      </w:r>
    </w:p>
    <w:p w:rsidR="00913363" w:rsidRDefault="00913363" w:rsidP="00913363">
      <w:pPr>
        <w:ind w:left="-142" w:right="-143"/>
        <w:jc w:val="center"/>
        <w:rPr>
          <w:rFonts w:ascii="Tahoma" w:hAnsi="Tahoma" w:cs="Tahoma"/>
          <w:b/>
          <w:sz w:val="72"/>
          <w:szCs w:val="72"/>
        </w:rPr>
      </w:pPr>
    </w:p>
    <w:p w:rsidR="00913363" w:rsidRPr="00913363" w:rsidRDefault="00913363" w:rsidP="00913363">
      <w:pPr>
        <w:ind w:left="-142" w:right="-143"/>
        <w:jc w:val="center"/>
        <w:rPr>
          <w:rFonts w:ascii="Tahoma" w:hAnsi="Tahoma" w:cs="Tahoma"/>
          <w:b/>
          <w:sz w:val="72"/>
          <w:szCs w:val="72"/>
        </w:rPr>
      </w:pPr>
      <w:r w:rsidRPr="00913363">
        <w:rPr>
          <w:rFonts w:ascii="Tahoma" w:hAnsi="Tahoma" w:cs="Tahoma"/>
          <w:b/>
          <w:sz w:val="72"/>
          <w:szCs w:val="72"/>
        </w:rPr>
        <w:t>CURS 201</w:t>
      </w:r>
      <w:r w:rsidR="00DD28EB">
        <w:rPr>
          <w:rFonts w:ascii="Tahoma" w:hAnsi="Tahoma" w:cs="Tahoma"/>
          <w:b/>
          <w:sz w:val="72"/>
          <w:szCs w:val="72"/>
        </w:rPr>
        <w:t>5</w:t>
      </w:r>
      <w:r w:rsidRPr="00913363">
        <w:rPr>
          <w:rFonts w:ascii="Tahoma" w:hAnsi="Tahoma" w:cs="Tahoma"/>
          <w:b/>
          <w:sz w:val="72"/>
          <w:szCs w:val="72"/>
        </w:rPr>
        <w:t>-201</w:t>
      </w:r>
      <w:r w:rsidR="00DD28EB">
        <w:rPr>
          <w:rFonts w:ascii="Tahoma" w:hAnsi="Tahoma" w:cs="Tahoma"/>
          <w:b/>
          <w:sz w:val="72"/>
          <w:szCs w:val="72"/>
        </w:rPr>
        <w:t>6</w:t>
      </w:r>
    </w:p>
    <w:p w:rsidR="00913363" w:rsidRDefault="00913363" w:rsidP="00913363">
      <w:pPr>
        <w:jc w:val="right"/>
        <w:rPr>
          <w:rFonts w:ascii="Tahoma" w:hAnsi="Tahoma" w:cs="Tahoma"/>
          <w:b/>
          <w:sz w:val="40"/>
          <w:szCs w:val="40"/>
        </w:rPr>
      </w:pPr>
    </w:p>
    <w:p w:rsidR="00913363" w:rsidRDefault="00913363" w:rsidP="00913363">
      <w:pPr>
        <w:jc w:val="right"/>
        <w:rPr>
          <w:rFonts w:ascii="Tahoma" w:hAnsi="Tahoma" w:cs="Tahoma"/>
          <w:b/>
          <w:sz w:val="40"/>
          <w:szCs w:val="40"/>
        </w:rPr>
      </w:pPr>
    </w:p>
    <w:p w:rsidR="00CC4AEC" w:rsidRDefault="00DD28EB" w:rsidP="00E36BD5">
      <w:pPr>
        <w:jc w:val="right"/>
        <w:rPr>
          <w:rFonts w:ascii="Tahoma" w:hAnsi="Tahoma" w:cs="Tahoma"/>
          <w:b/>
          <w:sz w:val="40"/>
          <w:szCs w:val="40"/>
        </w:rPr>
      </w:pPr>
      <w:r>
        <w:rPr>
          <w:rFonts w:ascii="Tahoma" w:hAnsi="Tahoma" w:cs="Tahoma"/>
          <w:b/>
          <w:sz w:val="40"/>
          <w:szCs w:val="40"/>
        </w:rPr>
        <w:t>Novembre</w:t>
      </w:r>
      <w:r w:rsidR="00913363" w:rsidRPr="00913363">
        <w:rPr>
          <w:rFonts w:ascii="Tahoma" w:hAnsi="Tahoma" w:cs="Tahoma"/>
          <w:b/>
          <w:sz w:val="40"/>
          <w:szCs w:val="40"/>
        </w:rPr>
        <w:t xml:space="preserve"> 2015</w:t>
      </w:r>
      <w:r w:rsidR="00913363">
        <w:rPr>
          <w:rFonts w:ascii="Tahoma" w:hAnsi="Tahoma" w:cs="Tahoma"/>
          <w:b/>
          <w:sz w:val="40"/>
          <w:szCs w:val="40"/>
        </w:rPr>
        <w:br w:type="page"/>
      </w:r>
    </w:p>
    <w:p w:rsidR="00DD28EB" w:rsidRDefault="00DD28EB" w:rsidP="00913363">
      <w:pPr>
        <w:jc w:val="both"/>
        <w:rPr>
          <w:rFonts w:ascii="Tahoma" w:hAnsi="Tahoma" w:cs="Tahoma"/>
          <w:b/>
          <w:sz w:val="40"/>
          <w:szCs w:val="40"/>
        </w:rPr>
      </w:pPr>
    </w:p>
    <w:p w:rsidR="00913363" w:rsidRDefault="00913363" w:rsidP="00913363">
      <w:pPr>
        <w:jc w:val="both"/>
        <w:rPr>
          <w:rFonts w:ascii="Tahoma" w:hAnsi="Tahoma" w:cs="Tahoma"/>
          <w:b/>
          <w:sz w:val="40"/>
          <w:szCs w:val="40"/>
        </w:rPr>
      </w:pPr>
      <w:r>
        <w:rPr>
          <w:rFonts w:ascii="Tahoma" w:hAnsi="Tahoma" w:cs="Tahoma"/>
          <w:b/>
          <w:sz w:val="40"/>
          <w:szCs w:val="40"/>
        </w:rPr>
        <w:t>INDEX</w:t>
      </w:r>
    </w:p>
    <w:p w:rsidR="00ED5DA4" w:rsidRPr="005614EE" w:rsidRDefault="00ED5DA4" w:rsidP="00913363">
      <w:pPr>
        <w:jc w:val="both"/>
        <w:rPr>
          <w:rFonts w:ascii="Tahoma" w:hAnsi="Tahoma" w:cs="Tahoma"/>
          <w:b/>
          <w:sz w:val="24"/>
          <w:szCs w:val="24"/>
        </w:rPr>
      </w:pPr>
    </w:p>
    <w:p w:rsidR="00934A15" w:rsidRDefault="00934A15" w:rsidP="00934A15">
      <w:pPr>
        <w:ind w:left="1080"/>
        <w:rPr>
          <w:rFonts w:ascii="Tahoma" w:hAnsi="Tahoma" w:cs="Tahoma"/>
          <w:sz w:val="24"/>
          <w:szCs w:val="24"/>
        </w:rPr>
      </w:pPr>
    </w:p>
    <w:p w:rsidR="00913363" w:rsidRDefault="00CA4E3F" w:rsidP="00DD28EB">
      <w:pPr>
        <w:ind w:left="1080"/>
        <w:rPr>
          <w:rFonts w:ascii="Tahoma" w:hAnsi="Tahoma" w:cs="Tahoma"/>
          <w:sz w:val="24"/>
          <w:szCs w:val="24"/>
        </w:rPr>
      </w:pPr>
      <w:r w:rsidRPr="00934A15">
        <w:rPr>
          <w:rFonts w:ascii="Tahoma" w:hAnsi="Tahoma" w:cs="Tahoma"/>
          <w:sz w:val="24"/>
          <w:szCs w:val="24"/>
        </w:rPr>
        <w:t>Estudiants d’Estada Temporal a la UB</w:t>
      </w:r>
      <w:r w:rsidR="00934A15">
        <w:rPr>
          <w:rFonts w:ascii="Tahoma" w:hAnsi="Tahoma" w:cs="Tahoma"/>
          <w:sz w:val="24"/>
          <w:szCs w:val="24"/>
        </w:rPr>
        <w:t xml:space="preserve"> </w:t>
      </w:r>
      <w:r w:rsidR="00A26C88">
        <w:rPr>
          <w:rFonts w:ascii="Tahoma" w:hAnsi="Tahoma" w:cs="Tahoma"/>
          <w:sz w:val="24"/>
          <w:szCs w:val="24"/>
        </w:rPr>
        <w:t>(EET)</w:t>
      </w:r>
      <w:r w:rsidR="00DD28EB">
        <w:rPr>
          <w:rFonts w:ascii="Tahoma" w:hAnsi="Tahoma" w:cs="Tahoma"/>
          <w:sz w:val="24"/>
          <w:szCs w:val="24"/>
        </w:rPr>
        <w:t>............................</w:t>
      </w:r>
      <w:r w:rsidR="00F039EE">
        <w:rPr>
          <w:rFonts w:ascii="Tahoma" w:hAnsi="Tahoma" w:cs="Tahoma"/>
          <w:sz w:val="24"/>
          <w:szCs w:val="24"/>
        </w:rPr>
        <w:t>.</w:t>
      </w:r>
      <w:r w:rsidR="00934A15">
        <w:rPr>
          <w:rFonts w:ascii="Tahoma" w:hAnsi="Tahoma" w:cs="Tahoma"/>
          <w:sz w:val="24"/>
          <w:szCs w:val="24"/>
        </w:rPr>
        <w:tab/>
        <w:t xml:space="preserve">pàg </w:t>
      </w:r>
      <w:r w:rsidR="00F039EE">
        <w:rPr>
          <w:rFonts w:ascii="Tahoma" w:hAnsi="Tahoma" w:cs="Tahoma"/>
          <w:sz w:val="24"/>
          <w:szCs w:val="24"/>
        </w:rPr>
        <w:t>7</w:t>
      </w:r>
    </w:p>
    <w:p w:rsidR="00F039EE" w:rsidRDefault="00F039EE" w:rsidP="00F039EE">
      <w:pPr>
        <w:numPr>
          <w:ilvl w:val="0"/>
          <w:numId w:val="42"/>
        </w:numPr>
        <w:rPr>
          <w:rFonts w:ascii="Tahoma" w:hAnsi="Tahoma" w:cs="Tahoma"/>
          <w:sz w:val="24"/>
          <w:szCs w:val="24"/>
        </w:rPr>
      </w:pPr>
      <w:r w:rsidRPr="00F039EE">
        <w:rPr>
          <w:rFonts w:ascii="Tahoma" w:hAnsi="Tahoma" w:cs="Tahoma"/>
          <w:sz w:val="24"/>
          <w:szCs w:val="24"/>
        </w:rPr>
        <w:t xml:space="preserve">Procés de les mobilitats </w:t>
      </w:r>
      <w:r w:rsidR="00A26C88">
        <w:rPr>
          <w:rFonts w:ascii="Tahoma" w:hAnsi="Tahoma" w:cs="Tahoma"/>
          <w:sz w:val="24"/>
          <w:szCs w:val="24"/>
        </w:rPr>
        <w:t>EET</w:t>
      </w:r>
      <w:r>
        <w:rPr>
          <w:rFonts w:ascii="Tahoma" w:hAnsi="Tahoma" w:cs="Tahoma"/>
          <w:sz w:val="24"/>
          <w:szCs w:val="24"/>
        </w:rPr>
        <w:t>...</w:t>
      </w:r>
      <w:r w:rsidR="00A26C88">
        <w:rPr>
          <w:rFonts w:ascii="Tahoma" w:hAnsi="Tahoma" w:cs="Tahoma"/>
          <w:sz w:val="24"/>
          <w:szCs w:val="24"/>
        </w:rPr>
        <w:t>........................................</w:t>
      </w:r>
      <w:r w:rsidR="00055331">
        <w:rPr>
          <w:rFonts w:ascii="Tahoma" w:hAnsi="Tahoma" w:cs="Tahoma"/>
          <w:sz w:val="24"/>
          <w:szCs w:val="24"/>
        </w:rPr>
        <w:t>.</w:t>
      </w:r>
      <w:r w:rsidR="00A26C88">
        <w:rPr>
          <w:rFonts w:ascii="Tahoma" w:hAnsi="Tahoma" w:cs="Tahoma"/>
          <w:sz w:val="24"/>
          <w:szCs w:val="24"/>
        </w:rPr>
        <w:t>.</w:t>
      </w:r>
      <w:r>
        <w:rPr>
          <w:rFonts w:ascii="Tahoma" w:hAnsi="Tahoma" w:cs="Tahoma"/>
          <w:sz w:val="24"/>
          <w:szCs w:val="24"/>
        </w:rPr>
        <w:t>..</w:t>
      </w:r>
      <w:r>
        <w:rPr>
          <w:rFonts w:ascii="Tahoma" w:hAnsi="Tahoma" w:cs="Tahoma"/>
          <w:sz w:val="24"/>
          <w:szCs w:val="24"/>
        </w:rPr>
        <w:tab/>
        <w:t>pàg 8</w:t>
      </w:r>
    </w:p>
    <w:p w:rsidR="00A26C88" w:rsidRDefault="00A26C88" w:rsidP="00A26C88">
      <w:pPr>
        <w:numPr>
          <w:ilvl w:val="0"/>
          <w:numId w:val="42"/>
        </w:numPr>
        <w:rPr>
          <w:rFonts w:ascii="Tahoma" w:hAnsi="Tahoma" w:cs="Tahoma"/>
          <w:sz w:val="24"/>
          <w:szCs w:val="24"/>
        </w:rPr>
      </w:pPr>
      <w:r w:rsidRPr="00A26C88">
        <w:rPr>
          <w:rFonts w:ascii="Tahoma" w:hAnsi="Tahoma" w:cs="Tahoma"/>
          <w:sz w:val="24"/>
          <w:szCs w:val="24"/>
        </w:rPr>
        <w:t xml:space="preserve">Manual de Gestió de l’Aplicatiu d’EET </w:t>
      </w:r>
      <w:r>
        <w:rPr>
          <w:rFonts w:ascii="Tahoma" w:hAnsi="Tahoma" w:cs="Tahoma"/>
          <w:sz w:val="24"/>
          <w:szCs w:val="24"/>
        </w:rPr>
        <w:t>.................................</w:t>
      </w:r>
      <w:r>
        <w:rPr>
          <w:rFonts w:ascii="Tahoma" w:hAnsi="Tahoma" w:cs="Tahoma"/>
          <w:sz w:val="24"/>
          <w:szCs w:val="24"/>
        </w:rPr>
        <w:tab/>
        <w:t xml:space="preserve">pàg </w:t>
      </w:r>
      <w:r w:rsidR="005614EE">
        <w:rPr>
          <w:rFonts w:ascii="Tahoma" w:hAnsi="Tahoma" w:cs="Tahoma"/>
          <w:sz w:val="24"/>
          <w:szCs w:val="24"/>
        </w:rPr>
        <w:t>9</w:t>
      </w:r>
    </w:p>
    <w:p w:rsidR="00C57B3F" w:rsidRPr="00C57B3F" w:rsidRDefault="00C57B3F" w:rsidP="00C57B3F">
      <w:pPr>
        <w:numPr>
          <w:ilvl w:val="1"/>
          <w:numId w:val="42"/>
        </w:numPr>
        <w:ind w:left="1701" w:hanging="283"/>
        <w:rPr>
          <w:rFonts w:ascii="Tahoma" w:hAnsi="Tahoma" w:cs="Tahoma"/>
          <w:sz w:val="22"/>
          <w:szCs w:val="22"/>
        </w:rPr>
      </w:pPr>
      <w:r w:rsidRPr="00C57B3F">
        <w:rPr>
          <w:rFonts w:ascii="Tahoma" w:hAnsi="Tahoma" w:cs="Tahoma"/>
          <w:sz w:val="22"/>
          <w:szCs w:val="22"/>
        </w:rPr>
        <w:t>Autenticació</w:t>
      </w:r>
    </w:p>
    <w:p w:rsidR="00C57B3F" w:rsidRPr="00C57B3F" w:rsidRDefault="00C57B3F" w:rsidP="00C57B3F">
      <w:pPr>
        <w:numPr>
          <w:ilvl w:val="1"/>
          <w:numId w:val="42"/>
        </w:numPr>
        <w:ind w:left="1701" w:hanging="283"/>
        <w:rPr>
          <w:rFonts w:ascii="Tahoma" w:hAnsi="Tahoma" w:cs="Tahoma"/>
          <w:sz w:val="22"/>
          <w:szCs w:val="22"/>
        </w:rPr>
      </w:pPr>
      <w:r w:rsidRPr="00C57B3F">
        <w:rPr>
          <w:rFonts w:ascii="Tahoma" w:hAnsi="Tahoma" w:cs="Tahoma"/>
          <w:sz w:val="22"/>
          <w:szCs w:val="22"/>
        </w:rPr>
        <w:t>Gestió de consultes i modificació dels estats de les sol·licituds</w:t>
      </w:r>
    </w:p>
    <w:p w:rsidR="00C57B3F" w:rsidRPr="00C57B3F" w:rsidRDefault="00C57B3F" w:rsidP="00C57B3F">
      <w:pPr>
        <w:numPr>
          <w:ilvl w:val="1"/>
          <w:numId w:val="42"/>
        </w:numPr>
        <w:ind w:left="1701" w:hanging="283"/>
        <w:rPr>
          <w:rFonts w:ascii="Tahoma" w:hAnsi="Tahoma" w:cs="Tahoma"/>
          <w:sz w:val="22"/>
          <w:szCs w:val="22"/>
        </w:rPr>
      </w:pPr>
      <w:r w:rsidRPr="00C57B3F">
        <w:rPr>
          <w:rFonts w:ascii="Tahoma" w:hAnsi="Tahoma" w:cs="Tahoma"/>
          <w:sz w:val="22"/>
          <w:szCs w:val="22"/>
        </w:rPr>
        <w:t>Accions associades només a una sol·licitud</w:t>
      </w:r>
    </w:p>
    <w:p w:rsidR="00C57B3F" w:rsidRPr="00C57B3F" w:rsidRDefault="00C57B3F" w:rsidP="00C57B3F">
      <w:pPr>
        <w:numPr>
          <w:ilvl w:val="1"/>
          <w:numId w:val="42"/>
        </w:numPr>
        <w:ind w:left="1701" w:hanging="283"/>
        <w:rPr>
          <w:rFonts w:ascii="Tahoma" w:hAnsi="Tahoma" w:cs="Tahoma"/>
          <w:sz w:val="22"/>
          <w:szCs w:val="22"/>
        </w:rPr>
      </w:pPr>
      <w:r w:rsidRPr="00C57B3F">
        <w:rPr>
          <w:rFonts w:ascii="Tahoma" w:hAnsi="Tahoma" w:cs="Tahoma"/>
          <w:sz w:val="22"/>
          <w:szCs w:val="22"/>
        </w:rPr>
        <w:t>Accions associades a una o més sol·licituds</w:t>
      </w:r>
    </w:p>
    <w:p w:rsidR="00C57B3F" w:rsidRPr="00C57B3F" w:rsidRDefault="00C57B3F" w:rsidP="00C57B3F">
      <w:pPr>
        <w:numPr>
          <w:ilvl w:val="1"/>
          <w:numId w:val="42"/>
        </w:numPr>
        <w:ind w:left="1701" w:hanging="283"/>
        <w:rPr>
          <w:rFonts w:ascii="Tahoma" w:hAnsi="Tahoma" w:cs="Tahoma"/>
          <w:sz w:val="22"/>
          <w:szCs w:val="22"/>
        </w:rPr>
      </w:pPr>
      <w:r w:rsidRPr="00C57B3F">
        <w:rPr>
          <w:rFonts w:ascii="Tahoma" w:hAnsi="Tahoma" w:cs="Tahoma"/>
          <w:sz w:val="22"/>
          <w:szCs w:val="22"/>
        </w:rPr>
        <w:t>Estats de la sol·licitud</w:t>
      </w:r>
    </w:p>
    <w:p w:rsidR="00C57B3F" w:rsidRPr="00C57B3F" w:rsidRDefault="00C57B3F" w:rsidP="00C57B3F">
      <w:pPr>
        <w:numPr>
          <w:ilvl w:val="1"/>
          <w:numId w:val="42"/>
        </w:numPr>
        <w:ind w:left="1701" w:hanging="283"/>
        <w:rPr>
          <w:rFonts w:ascii="Tahoma" w:hAnsi="Tahoma" w:cs="Tahoma"/>
          <w:sz w:val="22"/>
          <w:szCs w:val="22"/>
        </w:rPr>
      </w:pPr>
      <w:r w:rsidRPr="00C57B3F">
        <w:rPr>
          <w:rFonts w:ascii="Tahoma" w:hAnsi="Tahoma" w:cs="Tahoma"/>
          <w:sz w:val="22"/>
          <w:szCs w:val="22"/>
        </w:rPr>
        <w:t>Exemples sobre la importància del canvi d’estat</w:t>
      </w:r>
    </w:p>
    <w:p w:rsidR="00C57B3F" w:rsidRDefault="00C57B3F" w:rsidP="00C57B3F">
      <w:pPr>
        <w:numPr>
          <w:ilvl w:val="1"/>
          <w:numId w:val="42"/>
        </w:numPr>
        <w:ind w:left="1701" w:hanging="283"/>
        <w:rPr>
          <w:rFonts w:ascii="Tahoma" w:hAnsi="Tahoma" w:cs="Tahoma"/>
          <w:sz w:val="24"/>
          <w:szCs w:val="24"/>
        </w:rPr>
      </w:pPr>
      <w:r w:rsidRPr="00C57B3F">
        <w:rPr>
          <w:rFonts w:ascii="Tahoma" w:hAnsi="Tahoma" w:cs="Tahoma"/>
          <w:sz w:val="22"/>
          <w:szCs w:val="22"/>
        </w:rPr>
        <w:t>Casuística segons el navegador utilitzat</w:t>
      </w:r>
    </w:p>
    <w:p w:rsidR="00C57B3F" w:rsidRDefault="00C57B3F" w:rsidP="00C57B3F">
      <w:pPr>
        <w:numPr>
          <w:ilvl w:val="0"/>
          <w:numId w:val="42"/>
        </w:numPr>
        <w:rPr>
          <w:rFonts w:ascii="Tahoma" w:hAnsi="Tahoma" w:cs="Tahoma"/>
          <w:sz w:val="24"/>
          <w:szCs w:val="24"/>
        </w:rPr>
      </w:pPr>
      <w:r>
        <w:rPr>
          <w:rFonts w:ascii="Tahoma" w:hAnsi="Tahoma" w:cs="Tahoma"/>
          <w:sz w:val="24"/>
          <w:szCs w:val="24"/>
        </w:rPr>
        <w:t xml:space="preserve">Guia d’Acollida </w:t>
      </w:r>
      <w:r w:rsidRPr="00A26C88">
        <w:rPr>
          <w:rFonts w:ascii="Tahoma" w:hAnsi="Tahoma" w:cs="Tahoma"/>
          <w:sz w:val="24"/>
          <w:szCs w:val="24"/>
        </w:rPr>
        <w:t xml:space="preserve">d’EET </w:t>
      </w:r>
      <w:r>
        <w:rPr>
          <w:rFonts w:ascii="Tahoma" w:hAnsi="Tahoma" w:cs="Tahoma"/>
          <w:sz w:val="24"/>
          <w:szCs w:val="24"/>
        </w:rPr>
        <w:t>.........................................................</w:t>
      </w:r>
      <w:r>
        <w:rPr>
          <w:rFonts w:ascii="Tahoma" w:hAnsi="Tahoma" w:cs="Tahoma"/>
          <w:sz w:val="24"/>
          <w:szCs w:val="24"/>
        </w:rPr>
        <w:tab/>
        <w:t xml:space="preserve">pàg </w:t>
      </w:r>
      <w:r w:rsidR="005614EE">
        <w:rPr>
          <w:rFonts w:ascii="Tahoma" w:hAnsi="Tahoma" w:cs="Tahoma"/>
          <w:sz w:val="24"/>
          <w:szCs w:val="24"/>
        </w:rPr>
        <w:t>17</w:t>
      </w:r>
    </w:p>
    <w:p w:rsidR="00C57B3F" w:rsidRDefault="00C57B3F" w:rsidP="00C57B3F">
      <w:pPr>
        <w:numPr>
          <w:ilvl w:val="1"/>
          <w:numId w:val="42"/>
        </w:numPr>
        <w:ind w:left="1701" w:hanging="283"/>
        <w:rPr>
          <w:rFonts w:ascii="Tahoma" w:hAnsi="Tahoma" w:cs="Tahoma"/>
          <w:sz w:val="22"/>
          <w:szCs w:val="22"/>
        </w:rPr>
      </w:pPr>
      <w:r>
        <w:rPr>
          <w:rFonts w:ascii="Tahoma" w:hAnsi="Tahoma" w:cs="Tahoma"/>
          <w:sz w:val="22"/>
          <w:szCs w:val="22"/>
        </w:rPr>
        <w:t>Preparació de l’acollida</w:t>
      </w:r>
    </w:p>
    <w:p w:rsidR="00C57B3F" w:rsidRDefault="00C57B3F" w:rsidP="00C57B3F">
      <w:pPr>
        <w:numPr>
          <w:ilvl w:val="1"/>
          <w:numId w:val="42"/>
        </w:numPr>
        <w:ind w:left="1701" w:hanging="283"/>
        <w:rPr>
          <w:rFonts w:ascii="Tahoma" w:hAnsi="Tahoma" w:cs="Tahoma"/>
          <w:sz w:val="22"/>
          <w:szCs w:val="22"/>
        </w:rPr>
      </w:pPr>
      <w:r>
        <w:rPr>
          <w:rFonts w:ascii="Tahoma" w:hAnsi="Tahoma" w:cs="Tahoma"/>
          <w:sz w:val="22"/>
          <w:szCs w:val="22"/>
        </w:rPr>
        <w:t>Acollida</w:t>
      </w:r>
    </w:p>
    <w:p w:rsidR="00C57B3F" w:rsidRDefault="00C57B3F" w:rsidP="00C57B3F">
      <w:pPr>
        <w:numPr>
          <w:ilvl w:val="1"/>
          <w:numId w:val="42"/>
        </w:numPr>
        <w:ind w:left="1701" w:hanging="283"/>
        <w:rPr>
          <w:rFonts w:ascii="Tahoma" w:hAnsi="Tahoma" w:cs="Tahoma"/>
          <w:sz w:val="22"/>
          <w:szCs w:val="22"/>
        </w:rPr>
      </w:pPr>
      <w:r>
        <w:rPr>
          <w:rFonts w:ascii="Tahoma" w:hAnsi="Tahoma" w:cs="Tahoma"/>
          <w:sz w:val="22"/>
          <w:szCs w:val="22"/>
        </w:rPr>
        <w:t>Possible incidències</w:t>
      </w:r>
    </w:p>
    <w:p w:rsidR="00C57B3F" w:rsidRDefault="00C57B3F" w:rsidP="00C57B3F">
      <w:pPr>
        <w:numPr>
          <w:ilvl w:val="1"/>
          <w:numId w:val="42"/>
        </w:numPr>
        <w:ind w:left="1701" w:hanging="283"/>
        <w:rPr>
          <w:rFonts w:ascii="Tahoma" w:hAnsi="Tahoma" w:cs="Tahoma"/>
          <w:sz w:val="22"/>
          <w:szCs w:val="22"/>
        </w:rPr>
      </w:pPr>
      <w:r>
        <w:rPr>
          <w:rFonts w:ascii="Tahoma" w:hAnsi="Tahoma" w:cs="Tahoma"/>
          <w:sz w:val="22"/>
          <w:szCs w:val="22"/>
        </w:rPr>
        <w:t>Preguntes més freqüents</w:t>
      </w:r>
    </w:p>
    <w:p w:rsidR="00C57B3F" w:rsidRDefault="00C57B3F" w:rsidP="00C57B3F">
      <w:pPr>
        <w:numPr>
          <w:ilvl w:val="1"/>
          <w:numId w:val="42"/>
        </w:numPr>
        <w:ind w:left="1701" w:hanging="283"/>
        <w:rPr>
          <w:rFonts w:ascii="Tahoma" w:hAnsi="Tahoma" w:cs="Tahoma"/>
          <w:sz w:val="22"/>
          <w:szCs w:val="22"/>
        </w:rPr>
      </w:pPr>
      <w:r>
        <w:rPr>
          <w:rFonts w:ascii="Tahoma" w:hAnsi="Tahoma" w:cs="Tahoma"/>
          <w:sz w:val="22"/>
          <w:szCs w:val="22"/>
        </w:rPr>
        <w:t>Models en blanc dels documents estàndards</w:t>
      </w:r>
    </w:p>
    <w:p w:rsidR="00AC7B63" w:rsidRPr="00AC7B63" w:rsidRDefault="00AC7B63" w:rsidP="00AC7B63"/>
    <w:p w:rsidR="00232A06" w:rsidRPr="00DD28EB" w:rsidRDefault="00DD28EB" w:rsidP="00DD28EB">
      <w:pPr>
        <w:rPr>
          <w:rFonts w:ascii="Tahoma" w:hAnsi="Tahoma" w:cs="Tahoma"/>
          <w:b/>
          <w:sz w:val="72"/>
          <w:szCs w:val="72"/>
        </w:rPr>
      </w:pPr>
      <w:r>
        <w:rPr>
          <w:rFonts w:ascii="Tahoma" w:hAnsi="Tahoma" w:cs="Tahoma"/>
          <w:b/>
          <w:sz w:val="72"/>
          <w:szCs w:val="72"/>
        </w:rPr>
        <w:br w:type="page"/>
      </w:r>
    </w:p>
    <w:p w:rsidR="004128A9" w:rsidRPr="00DD28EB" w:rsidRDefault="004128A9" w:rsidP="00DD28EB">
      <w:pPr>
        <w:rPr>
          <w:rFonts w:ascii="Tahoma" w:hAnsi="Tahoma" w:cs="Tahoma"/>
          <w:lang w:val="fr-BE"/>
        </w:rPr>
      </w:pPr>
      <w:r w:rsidRPr="00DD28EB">
        <w:rPr>
          <w:rFonts w:ascii="Tahoma" w:hAnsi="Tahoma" w:cs="Tahoma"/>
          <w:b/>
          <w:sz w:val="24"/>
          <w:szCs w:val="24"/>
          <w:lang w:val="fr-BE"/>
        </w:rPr>
        <w:lastRenderedPageBreak/>
        <w:t>PROCÉS DE LES MOBILITATS ESTUDIANTS D’ESTADA TEMPORAL (EET)</w:t>
      </w:r>
    </w:p>
    <w:p w:rsidR="00CA4E3F" w:rsidRDefault="00CA4E3F" w:rsidP="004128A9">
      <w:pPr>
        <w:pStyle w:val="Pargrafdellista"/>
        <w:ind w:left="-284"/>
        <w:rPr>
          <w:rFonts w:ascii="Tahoma" w:hAnsi="Tahoma" w:cs="Tahoma"/>
          <w:sz w:val="20"/>
          <w:lang w:val="fr-BE"/>
        </w:rPr>
      </w:pPr>
    </w:p>
    <w:p w:rsidR="00CA4E3F" w:rsidRDefault="00CA4E3F" w:rsidP="004128A9">
      <w:pPr>
        <w:pStyle w:val="Pargrafdellista"/>
        <w:ind w:left="-284"/>
        <w:rPr>
          <w:rFonts w:ascii="Tahoma" w:hAnsi="Tahoma" w:cs="Tahoma"/>
          <w:sz w:val="20"/>
          <w:lang w:val="fr-BE"/>
        </w:rPr>
      </w:pPr>
    </w:p>
    <w:p w:rsidR="00CA4E3F" w:rsidRDefault="00CA4E3F" w:rsidP="004128A9">
      <w:pPr>
        <w:pStyle w:val="Pargrafdellista"/>
        <w:ind w:left="-284"/>
        <w:rPr>
          <w:rFonts w:ascii="Tahoma" w:hAnsi="Tahoma" w:cs="Tahoma"/>
          <w:sz w:val="20"/>
          <w:lang w:val="fr-BE"/>
        </w:rPr>
      </w:pPr>
    </w:p>
    <w:p w:rsidR="004128A9" w:rsidRPr="002A0648" w:rsidRDefault="003E43B1" w:rsidP="004128A9">
      <w:pPr>
        <w:pStyle w:val="Pargrafdellista"/>
        <w:ind w:left="-284"/>
        <w:rPr>
          <w:rFonts w:ascii="Tahoma" w:hAnsi="Tahoma" w:cs="Tahoma"/>
          <w:sz w:val="20"/>
          <w:lang w:val="fr-BE"/>
        </w:rPr>
      </w:pPr>
      <w:r>
        <w:rPr>
          <w:rFonts w:ascii="Tahoma" w:hAnsi="Tahoma" w:cs="Tahoma"/>
          <w:b/>
          <w:noProof/>
          <w:sz w:val="36"/>
          <w:szCs w:val="36"/>
          <w:lang w:val="es-ES"/>
        </w:rPr>
        <mc:AlternateContent>
          <mc:Choice Requires="wps">
            <w:drawing>
              <wp:anchor distT="0" distB="0" distL="114300" distR="114300" simplePos="0" relativeHeight="251672064" behindDoc="0" locked="0" layoutInCell="1" allowOverlap="1">
                <wp:simplePos x="0" y="0"/>
                <wp:positionH relativeFrom="column">
                  <wp:posOffset>1579880</wp:posOffset>
                </wp:positionH>
                <wp:positionV relativeFrom="paragraph">
                  <wp:posOffset>31750</wp:posOffset>
                </wp:positionV>
                <wp:extent cx="2514600" cy="685800"/>
                <wp:effectExtent l="0" t="0" r="0" b="0"/>
                <wp:wrapNone/>
                <wp:docPr id="356"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85800"/>
                        </a:xfrm>
                        <a:prstGeom prst="downArrowCallout">
                          <a:avLst>
                            <a:gd name="adj1" fmla="val 91667"/>
                            <a:gd name="adj2" fmla="val 91667"/>
                            <a:gd name="adj3" fmla="val 16667"/>
                            <a:gd name="adj4" fmla="val 66667"/>
                          </a:avLst>
                        </a:prstGeom>
                        <a:solidFill>
                          <a:srgbClr val="FDE9D9"/>
                        </a:solidFill>
                        <a:ln w="19050">
                          <a:solidFill>
                            <a:srgbClr val="4A7EBB"/>
                          </a:solidFill>
                          <a:miter lim="800000"/>
                          <a:headEnd/>
                          <a:tailEnd/>
                        </a:ln>
                        <a:effectLst>
                          <a:outerShdw dist="25400" dir="5400000" algn="ctr" rotWithShape="0">
                            <a:srgbClr val="808080">
                              <a:alpha val="35001"/>
                            </a:srgbClr>
                          </a:outerShdw>
                        </a:effectLst>
                      </wps:spPr>
                      <wps:txbx>
                        <w:txbxContent>
                          <w:p w:rsidR="00934A15" w:rsidRPr="00232A06" w:rsidRDefault="00934A15" w:rsidP="00447E66">
                            <w:pPr>
                              <w:jc w:val="center"/>
                              <w:rPr>
                                <w:rFonts w:ascii="Cambria" w:hAnsi="Cambria"/>
                              </w:rPr>
                            </w:pPr>
                            <w:r>
                              <w:rPr>
                                <w:rFonts w:ascii="Cambria" w:hAnsi="Cambria"/>
                              </w:rPr>
                              <w:t>NOMINACIÓ DE LA UNIVERSITAT D’ORIGEN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59" o:spid="_x0000_s1026" type="#_x0000_t80" style="position:absolute;left:0;text-align:left;margin-left:124.4pt;margin-top:2.5pt;width:198pt;height:5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" fillcolor="#fde9d9" strokecolor="#4a7ebb" strokeweight="1.5pt">
                <v:shadow on="t" opacity="22938f" offset="0"/>
                <v:textbox inset=",7.2pt,,7.2pt">
                  <w:txbxContent>
                    <w:p w:rsidR="00934A15" w:rsidRPr="00232A06" w:rsidRDefault="00934A15" w:rsidP="00447E66">
                      <w:pPr>
                        <w:jc w:val="center"/>
                        <w:rPr>
                          <w:rFonts w:ascii="Cambria" w:hAnsi="Cambria"/>
                        </w:rPr>
                      </w:pPr>
                      <w:r>
                        <w:rPr>
                          <w:rFonts w:ascii="Cambria" w:hAnsi="Cambria"/>
                        </w:rPr>
                        <w:t>NOMINACIÓ DE LA UNIVERSITAT D’ORIGEN</w:t>
                      </w:r>
                    </w:p>
                  </w:txbxContent>
                </v:textbox>
              </v:shape>
            </w:pict>
          </mc:Fallback>
        </mc:AlternateContent>
      </w:r>
    </w:p>
    <w:p w:rsidR="004128A9" w:rsidRPr="002A0648" w:rsidRDefault="004128A9" w:rsidP="004128A9">
      <w:pPr>
        <w:pStyle w:val="Pargrafdellista"/>
        <w:ind w:left="-284"/>
        <w:rPr>
          <w:rFonts w:ascii="Tahoma" w:hAnsi="Tahoma" w:cs="Tahoma"/>
          <w:sz w:val="20"/>
          <w:lang w:val="fr-BE"/>
        </w:rPr>
      </w:pPr>
    </w:p>
    <w:p w:rsidR="00447E66" w:rsidRPr="002A0648" w:rsidRDefault="00447E66" w:rsidP="004128A9">
      <w:pPr>
        <w:pStyle w:val="Pargrafdellista"/>
        <w:ind w:left="-284"/>
        <w:rPr>
          <w:rFonts w:ascii="Tahoma" w:hAnsi="Tahoma" w:cs="Tahoma"/>
          <w:sz w:val="20"/>
          <w:lang w:val="fr-BE"/>
        </w:rPr>
      </w:pPr>
    </w:p>
    <w:p w:rsidR="00447E66" w:rsidRPr="002A0648" w:rsidRDefault="00447E66" w:rsidP="004128A9">
      <w:pPr>
        <w:pStyle w:val="Pargrafdellista"/>
        <w:ind w:left="-284"/>
        <w:rPr>
          <w:rFonts w:ascii="Tahoma" w:hAnsi="Tahoma" w:cs="Tahoma"/>
          <w:sz w:val="20"/>
          <w:lang w:val="fr-BE"/>
        </w:rPr>
      </w:pPr>
    </w:p>
    <w:p w:rsidR="00447E66" w:rsidRPr="002A0648" w:rsidRDefault="00447E66" w:rsidP="004128A9">
      <w:pPr>
        <w:pStyle w:val="Pargrafdellista"/>
        <w:ind w:left="-284"/>
        <w:rPr>
          <w:rFonts w:ascii="Tahoma" w:hAnsi="Tahoma" w:cs="Tahoma"/>
          <w:sz w:val="20"/>
          <w:lang w:val="fr-BE"/>
        </w:rPr>
      </w:pPr>
    </w:p>
    <w:p w:rsidR="00447E66" w:rsidRPr="002A0648" w:rsidRDefault="003E43B1" w:rsidP="004128A9">
      <w:pPr>
        <w:pStyle w:val="Pargrafdellista"/>
        <w:ind w:left="-284"/>
        <w:rPr>
          <w:rFonts w:ascii="Tahoma" w:hAnsi="Tahoma" w:cs="Tahoma"/>
          <w:sz w:val="20"/>
          <w:lang w:val="fr-BE"/>
        </w:rPr>
      </w:pPr>
      <w:r>
        <w:rPr>
          <w:rFonts w:ascii="Tahoma" w:hAnsi="Tahoma" w:cs="Tahoma"/>
          <w:noProof/>
          <w:sz w:val="20"/>
          <w:lang w:val="es-ES"/>
        </w:rPr>
        <mc:AlternateContent>
          <mc:Choice Requires="wps">
            <w:drawing>
              <wp:anchor distT="0" distB="0" distL="114300" distR="114300" simplePos="0" relativeHeight="251675136" behindDoc="0" locked="0" layoutInCell="1" allowOverlap="1">
                <wp:simplePos x="0" y="0"/>
                <wp:positionH relativeFrom="column">
                  <wp:posOffset>2988310</wp:posOffset>
                </wp:positionH>
                <wp:positionV relativeFrom="paragraph">
                  <wp:posOffset>50800</wp:posOffset>
                </wp:positionV>
                <wp:extent cx="2314575" cy="511810"/>
                <wp:effectExtent l="0" t="0" r="0" b="0"/>
                <wp:wrapNone/>
                <wp:docPr id="355"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11810"/>
                        </a:xfrm>
                        <a:prstGeom prst="flowChart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34A15" w:rsidRDefault="00934A15">
                            <w:r>
                              <w:t xml:space="preserve">                 </w:t>
                            </w:r>
                          </w:p>
                          <w:p w:rsidR="00934A15" w:rsidRDefault="00934A15" w:rsidP="00131824">
                            <w:pPr>
                              <w:ind w:left="720"/>
                            </w:pPr>
                            <w:r>
                              <w:t xml:space="preserve">     ORI FACULTAT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72" o:spid="_x0000_s1027" type="#_x0000_t109" style="position:absolute;left:0;text-align:left;margin-left:235.3pt;margin-top:4pt;width:182.25pt;height:40.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" strokecolor="#fabf8f" strokeweight="1pt">
                <v:fill color2="#fbd4b4" focus="100%" type="gradient"/>
                <v:shadow on="t" color="#974706" opacity=".5" offset="1pt"/>
                <v:textbox>
                  <w:txbxContent>
                    <w:p w:rsidR="00934A15" w:rsidRDefault="00934A15">
                      <w:r>
                        <w:t xml:space="preserve">                 </w:t>
                      </w:r>
                    </w:p>
                    <w:p w:rsidR="00934A15" w:rsidRDefault="00934A15" w:rsidP="00131824">
                      <w:pPr>
                        <w:ind w:left="720"/>
                      </w:pPr>
                      <w:r>
                        <w:t xml:space="preserve">     ORI FACULTAT</w:t>
                      </w:r>
                    </w:p>
                  </w:txbxContent>
                </v:textbox>
              </v:shape>
            </w:pict>
          </mc:Fallback>
        </mc:AlternateContent>
      </w:r>
      <w:r>
        <w:rPr>
          <w:rFonts w:ascii="Tahoma" w:hAnsi="Tahoma" w:cs="Tahoma"/>
          <w:noProof/>
          <w:sz w:val="20"/>
          <w:lang w:val="es-ES"/>
        </w:rPr>
        <mc:AlternateContent>
          <mc:Choice Requires="wps">
            <w:drawing>
              <wp:anchor distT="0" distB="0" distL="114300" distR="114300" simplePos="0" relativeHeight="251674112" behindDoc="0" locked="0" layoutInCell="1" allowOverlap="1">
                <wp:simplePos x="0" y="0"/>
                <wp:positionH relativeFrom="column">
                  <wp:posOffset>376555</wp:posOffset>
                </wp:positionH>
                <wp:positionV relativeFrom="paragraph">
                  <wp:posOffset>50800</wp:posOffset>
                </wp:positionV>
                <wp:extent cx="2314575" cy="511810"/>
                <wp:effectExtent l="0" t="0" r="0" b="0"/>
                <wp:wrapNone/>
                <wp:docPr id="354"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11810"/>
                        </a:xfrm>
                        <a:prstGeom prst="flowChart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34A15" w:rsidRDefault="00934A15">
                            <w:r>
                              <w:t xml:space="preserve">                             </w:t>
                            </w:r>
                          </w:p>
                          <w:p w:rsidR="00934A15" w:rsidRDefault="00934A15">
                            <w:r>
                              <w:t xml:space="preserve">                            OMPI</w:t>
                            </w:r>
                            <w:r>
                              <w:tab/>
                            </w:r>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28" type="#_x0000_t109" style="position:absolute;left:0;text-align:left;margin-left:29.65pt;margin-top:4pt;width:182.25pt;height:40.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" strokecolor="#fabf8f" strokeweight="1pt">
                <v:fill color2="#fbd4b4" focus="100%" type="gradient"/>
                <v:shadow on="t" color="#974706" opacity=".5" offset="1pt"/>
                <v:textbox>
                  <w:txbxContent>
                    <w:p w:rsidR="00934A15" w:rsidRDefault="00934A15">
                      <w:r>
                        <w:t xml:space="preserve">                             </w:t>
                      </w:r>
                    </w:p>
                    <w:p w:rsidR="00934A15" w:rsidRDefault="00934A15">
                      <w:r>
                        <w:t xml:space="preserve">                            OMPI</w:t>
                      </w:r>
                      <w:r>
                        <w:tab/>
                      </w:r>
                      <w:r>
                        <w:tab/>
                      </w:r>
                      <w:r>
                        <w:tab/>
                      </w:r>
                      <w:r>
                        <w:tab/>
                      </w:r>
                      <w:r>
                        <w:tab/>
                      </w:r>
                      <w:r>
                        <w:tab/>
                      </w:r>
                    </w:p>
                  </w:txbxContent>
                </v:textbox>
              </v:shape>
            </w:pict>
          </mc:Fallback>
        </mc:AlternateContent>
      </w:r>
    </w:p>
    <w:p w:rsidR="00447E66" w:rsidRPr="002A0648" w:rsidRDefault="00447E66" w:rsidP="00131824">
      <w:pPr>
        <w:pStyle w:val="Pargrafdellista"/>
        <w:ind w:left="-284"/>
        <w:jc w:val="center"/>
        <w:rPr>
          <w:rFonts w:ascii="Tahoma" w:hAnsi="Tahoma" w:cs="Tahoma"/>
          <w:sz w:val="20"/>
          <w:lang w:val="fr-BE"/>
        </w:rPr>
      </w:pPr>
    </w:p>
    <w:p w:rsidR="00447E66" w:rsidRPr="002A0648" w:rsidRDefault="00447E66" w:rsidP="004128A9">
      <w:pPr>
        <w:pStyle w:val="Pargrafdellista"/>
        <w:ind w:left="-284"/>
        <w:rPr>
          <w:rFonts w:ascii="Tahoma" w:hAnsi="Tahoma" w:cs="Tahoma"/>
          <w:sz w:val="20"/>
          <w:lang w:val="fr-BE"/>
        </w:rPr>
      </w:pPr>
    </w:p>
    <w:p w:rsidR="00447E66" w:rsidRPr="002A0648" w:rsidRDefault="00447E66" w:rsidP="004128A9">
      <w:pPr>
        <w:pStyle w:val="Pargrafdellista"/>
        <w:ind w:left="-284"/>
        <w:rPr>
          <w:rFonts w:ascii="Tahoma" w:hAnsi="Tahoma" w:cs="Tahoma"/>
          <w:sz w:val="20"/>
          <w:lang w:val="fr-BE"/>
        </w:rPr>
      </w:pPr>
    </w:p>
    <w:p w:rsidR="00447E66" w:rsidRPr="002A0648" w:rsidRDefault="003E43B1" w:rsidP="004128A9">
      <w:pPr>
        <w:pStyle w:val="Pargrafdellista"/>
        <w:ind w:left="-284"/>
        <w:rPr>
          <w:rFonts w:ascii="Tahoma" w:hAnsi="Tahoma" w:cs="Tahoma"/>
          <w:sz w:val="20"/>
          <w:lang w:val="fr-BE"/>
        </w:rPr>
      </w:pPr>
      <w:r>
        <w:rPr>
          <w:rFonts w:ascii="Tahoma" w:hAnsi="Tahoma" w:cs="Tahoma"/>
          <w:noProof/>
          <w:sz w:val="20"/>
          <w:lang w:val="es-ES"/>
        </w:rPr>
        <mc:AlternateContent>
          <mc:Choice Requires="wps">
            <w:drawing>
              <wp:anchor distT="0" distB="0" distL="114300" distR="114300" simplePos="0" relativeHeight="251676160" behindDoc="0" locked="0" layoutInCell="1" allowOverlap="1">
                <wp:simplePos x="0" y="0"/>
                <wp:positionH relativeFrom="column">
                  <wp:posOffset>376555</wp:posOffset>
                </wp:positionH>
                <wp:positionV relativeFrom="paragraph">
                  <wp:posOffset>64770</wp:posOffset>
                </wp:positionV>
                <wp:extent cx="2314575" cy="793115"/>
                <wp:effectExtent l="0" t="0" r="0" b="0"/>
                <wp:wrapNone/>
                <wp:docPr id="353"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793115"/>
                        </a:xfrm>
                        <a:prstGeom prst="rightArrowCallout">
                          <a:avLst>
                            <a:gd name="adj1" fmla="val 25000"/>
                            <a:gd name="adj2" fmla="val 25000"/>
                            <a:gd name="adj3" fmla="val 48639"/>
                            <a:gd name="adj4" fmla="val 66667"/>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34A15" w:rsidRDefault="00934A15">
                            <w:r>
                              <w:t>CINDA</w:t>
                            </w:r>
                          </w:p>
                          <w:p w:rsidR="00934A15" w:rsidRDefault="00934A15">
                            <w:r>
                              <w:t>CONVENIS GENERALS</w:t>
                            </w:r>
                          </w:p>
                          <w:p w:rsidR="00934A15" w:rsidRDefault="00934A15">
                            <w:r>
                              <w:t xml:space="preserve">CIENCIA SIN FRONTERAS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73" o:spid="_x0000_s1029" type="#_x0000_t78" style="position:absolute;left:0;text-align:left;margin-left:29.65pt;margin-top:5.1pt;width:182.25pt;height:62.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" strokecolor="#fabf8f" strokeweight="1pt">
                <v:fill color2="#fbd4b4" focus="100%" type="gradient"/>
                <v:shadow on="t" color="#974706" opacity=".5" offset="1pt"/>
                <v:textbox>
                  <w:txbxContent>
                    <w:p w:rsidR="00934A15" w:rsidRDefault="00934A15">
                      <w:r>
                        <w:t>CINDA</w:t>
                      </w:r>
                    </w:p>
                    <w:p w:rsidR="00934A15" w:rsidRDefault="00934A15">
                      <w:r>
                        <w:t>CONVENIS GENERALS</w:t>
                      </w:r>
                    </w:p>
                    <w:p w:rsidR="00934A15" w:rsidRDefault="00934A15">
                      <w:r>
                        <w:t xml:space="preserve">CIENCIA SIN FRONTERAS   </w:t>
                      </w:r>
                    </w:p>
                  </w:txbxContent>
                </v:textbox>
              </v:shape>
            </w:pict>
          </mc:Fallback>
        </mc:AlternateContent>
      </w:r>
    </w:p>
    <w:p w:rsidR="004128A9" w:rsidRPr="002A0648" w:rsidRDefault="003E43B1" w:rsidP="004128A9">
      <w:pPr>
        <w:pStyle w:val="Pargrafdellista"/>
        <w:ind w:left="-284"/>
        <w:rPr>
          <w:rFonts w:ascii="Tahoma" w:hAnsi="Tahoma" w:cs="Tahoma"/>
          <w:sz w:val="20"/>
          <w:lang w:val="fr-BE"/>
        </w:rPr>
      </w:pPr>
      <w:r>
        <w:rPr>
          <w:rFonts w:ascii="Tahoma" w:hAnsi="Tahoma" w:cs="Tahoma"/>
          <w:noProof/>
          <w:sz w:val="20"/>
          <w:lang w:val="es-ES"/>
        </w:rPr>
        <mc:AlternateContent>
          <mc:Choice Requires="wps">
            <w:drawing>
              <wp:anchor distT="0" distB="0" distL="114300" distR="114300" simplePos="0" relativeHeight="251673088" behindDoc="0" locked="0" layoutInCell="1" allowOverlap="1">
                <wp:simplePos x="0" y="0"/>
                <wp:positionH relativeFrom="column">
                  <wp:posOffset>2903855</wp:posOffset>
                </wp:positionH>
                <wp:positionV relativeFrom="paragraph">
                  <wp:posOffset>22225</wp:posOffset>
                </wp:positionV>
                <wp:extent cx="2514600" cy="800100"/>
                <wp:effectExtent l="0" t="0" r="19050" b="57150"/>
                <wp:wrapNone/>
                <wp:docPr id="35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00100"/>
                        </a:xfrm>
                        <a:prstGeom prst="downArrowCallout">
                          <a:avLst>
                            <a:gd name="adj1" fmla="val 91667"/>
                            <a:gd name="adj2" fmla="val 91667"/>
                            <a:gd name="adj3" fmla="val 16667"/>
                            <a:gd name="adj4" fmla="val 66667"/>
                          </a:avLst>
                        </a:prstGeom>
                        <a:solidFill>
                          <a:srgbClr val="FDE9D9"/>
                        </a:solidFill>
                        <a:ln w="19050">
                          <a:solidFill>
                            <a:srgbClr val="4A7EBB"/>
                          </a:solidFill>
                          <a:miter lim="800000"/>
                          <a:headEnd/>
                          <a:tailEnd/>
                        </a:ln>
                        <a:effectLst>
                          <a:outerShdw dist="25400" dir="5400000" algn="ctr" rotWithShape="0">
                            <a:srgbClr val="808080">
                              <a:alpha val="35001"/>
                            </a:srgbClr>
                          </a:outerShdw>
                        </a:effectLst>
                      </wps:spPr>
                      <wps:txbx>
                        <w:txbxContent>
                          <w:p w:rsidR="00934A15" w:rsidRDefault="00934A15" w:rsidP="00131824">
                            <w:pPr>
                              <w:jc w:val="center"/>
                              <w:rPr>
                                <w:rFonts w:ascii="Cambria" w:hAnsi="Cambria"/>
                              </w:rPr>
                            </w:pPr>
                            <w:r>
                              <w:rPr>
                                <w:rFonts w:ascii="Cambria" w:hAnsi="Cambria"/>
                              </w:rPr>
                              <w:t>ERASMUS</w:t>
                            </w:r>
                          </w:p>
                          <w:p w:rsidR="00934A15" w:rsidRPr="00232A06" w:rsidRDefault="00934A15" w:rsidP="00131824">
                            <w:pPr>
                              <w:jc w:val="center"/>
                              <w:rPr>
                                <w:rFonts w:ascii="Cambria" w:hAnsi="Cambria"/>
                              </w:rPr>
                            </w:pPr>
                            <w:r>
                              <w:rPr>
                                <w:rFonts w:ascii="Cambria" w:hAnsi="Cambria"/>
                              </w:rPr>
                              <w:t>CONVENIS ESPECÍFICS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 o:spid="_x0000_s1030" type="#_x0000_t80" style="position:absolute;left:0;text-align:left;margin-left:228.65pt;margin-top:1.75pt;width:198pt;height:6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" adj=",4500,,7650" fillcolor="#fde9d9" strokecolor="#4a7ebb" strokeweight="1.5pt">
                <v:shadow on="t" opacity="22938f" offset="0"/>
                <v:textbox inset=",7.2pt,,7.2pt">
                  <w:txbxContent>
                    <w:p w:rsidR="00934A15" w:rsidRDefault="00934A15" w:rsidP="00131824">
                      <w:pPr>
                        <w:jc w:val="center"/>
                        <w:rPr>
                          <w:rFonts w:ascii="Cambria" w:hAnsi="Cambria"/>
                        </w:rPr>
                      </w:pPr>
                      <w:r>
                        <w:rPr>
                          <w:rFonts w:ascii="Cambria" w:hAnsi="Cambria"/>
                        </w:rPr>
                        <w:t>ERASMUS</w:t>
                      </w:r>
                    </w:p>
                    <w:p w:rsidR="00934A15" w:rsidRPr="00232A06" w:rsidRDefault="00934A15" w:rsidP="00131824">
                      <w:pPr>
                        <w:jc w:val="center"/>
                        <w:rPr>
                          <w:rFonts w:ascii="Cambria" w:hAnsi="Cambria"/>
                        </w:rPr>
                      </w:pPr>
                      <w:r>
                        <w:rPr>
                          <w:rFonts w:ascii="Cambria" w:hAnsi="Cambria"/>
                        </w:rPr>
                        <w:t>CONVENIS ESPECÍFICS</w:t>
                      </w:r>
                    </w:p>
                  </w:txbxContent>
                </v:textbox>
              </v:shape>
            </w:pict>
          </mc:Fallback>
        </mc:AlternateContent>
      </w:r>
    </w:p>
    <w:p w:rsidR="004128A9" w:rsidRPr="002A0648" w:rsidRDefault="004128A9" w:rsidP="004128A9">
      <w:pPr>
        <w:pStyle w:val="Pargrafdellista"/>
        <w:ind w:left="-284"/>
        <w:rPr>
          <w:rFonts w:ascii="Tahoma" w:hAnsi="Tahoma" w:cs="Tahoma"/>
          <w:sz w:val="20"/>
          <w:lang w:val="fr-BE"/>
        </w:rPr>
      </w:pPr>
    </w:p>
    <w:p w:rsidR="004128A9" w:rsidRPr="002A0648" w:rsidRDefault="004128A9" w:rsidP="004128A9">
      <w:pPr>
        <w:pStyle w:val="Pargrafdellista"/>
        <w:ind w:left="-284"/>
        <w:rPr>
          <w:rFonts w:ascii="Tahoma" w:hAnsi="Tahoma" w:cs="Tahoma"/>
          <w:sz w:val="20"/>
          <w:lang w:val="fr-BE"/>
        </w:rPr>
      </w:pPr>
    </w:p>
    <w:p w:rsidR="000B63EE" w:rsidRPr="002A0648" w:rsidRDefault="000B63EE" w:rsidP="00770F26">
      <w:pPr>
        <w:jc w:val="center"/>
        <w:rPr>
          <w:rFonts w:ascii="Tahoma" w:hAnsi="Tahoma" w:cs="Tahoma"/>
          <w:b/>
          <w:sz w:val="36"/>
          <w:szCs w:val="36"/>
          <w:lang w:val="fr-BE"/>
        </w:rPr>
      </w:pPr>
    </w:p>
    <w:p w:rsidR="00967AC6" w:rsidRDefault="003E43B1" w:rsidP="00770F26">
      <w:pPr>
        <w:jc w:val="center"/>
        <w:rPr>
          <w:rFonts w:ascii="Tahoma" w:hAnsi="Tahoma" w:cs="Tahoma"/>
          <w:b/>
          <w:sz w:val="36"/>
          <w:szCs w:val="36"/>
        </w:rPr>
      </w:pPr>
      <w:r>
        <w:rPr>
          <w:rFonts w:ascii="Tahoma" w:hAnsi="Tahoma" w:cs="Tahoma"/>
          <w:b/>
          <w:noProof/>
          <w:lang w:val="es-ES"/>
        </w:rPr>
        <mc:AlternateContent>
          <mc:Choice Requires="wpg">
            <w:drawing>
              <wp:anchor distT="0" distB="0" distL="114300" distR="114300" simplePos="0" relativeHeight="251671040" behindDoc="0" locked="0" layoutInCell="1" allowOverlap="1">
                <wp:simplePos x="0" y="0"/>
                <wp:positionH relativeFrom="column">
                  <wp:posOffset>1579880</wp:posOffset>
                </wp:positionH>
                <wp:positionV relativeFrom="paragraph">
                  <wp:posOffset>248920</wp:posOffset>
                </wp:positionV>
                <wp:extent cx="2514600" cy="3513455"/>
                <wp:effectExtent l="0" t="0" r="19050" b="48895"/>
                <wp:wrapNone/>
                <wp:docPr id="21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3513455"/>
                          <a:chOff x="3368" y="10414"/>
                          <a:chExt cx="3960" cy="5533"/>
                        </a:xfrm>
                      </wpg:grpSpPr>
                      <wps:wsp>
                        <wps:cNvPr id="219" name="AutoShape 138"/>
                        <wps:cNvSpPr>
                          <a:spLocks noChangeArrowheads="1"/>
                        </wps:cNvSpPr>
                        <wps:spPr bwMode="auto">
                          <a:xfrm>
                            <a:off x="3368" y="10414"/>
                            <a:ext cx="3960" cy="1080"/>
                          </a:xfrm>
                          <a:prstGeom prst="downArrowCallout">
                            <a:avLst>
                              <a:gd name="adj1" fmla="val 91667"/>
                              <a:gd name="adj2" fmla="val 91667"/>
                              <a:gd name="adj3" fmla="val 16667"/>
                              <a:gd name="adj4" fmla="val 66667"/>
                            </a:avLst>
                          </a:prstGeom>
                          <a:solidFill>
                            <a:srgbClr val="FDE9D9"/>
                          </a:solidFill>
                          <a:ln w="19050">
                            <a:solidFill>
                              <a:srgbClr val="4A7EBB"/>
                            </a:solidFill>
                            <a:miter lim="800000"/>
                            <a:headEnd/>
                            <a:tailEnd/>
                          </a:ln>
                          <a:effectLst>
                            <a:outerShdw dist="25400" dir="5400000" algn="ctr" rotWithShape="0">
                              <a:srgbClr val="808080">
                                <a:alpha val="35001"/>
                              </a:srgbClr>
                            </a:outerShdw>
                          </a:effectLst>
                        </wps:spPr>
                        <wps:txbx>
                          <w:txbxContent>
                            <w:p w:rsidR="00934A15" w:rsidRPr="00232A06" w:rsidRDefault="00934A15" w:rsidP="004128A9">
                              <w:pPr>
                                <w:jc w:val="center"/>
                                <w:rPr>
                                  <w:rFonts w:ascii="Cambria" w:hAnsi="Cambria"/>
                                </w:rPr>
                              </w:pPr>
                              <w:r>
                                <w:rPr>
                                  <w:rFonts w:ascii="Cambria" w:hAnsi="Cambria"/>
                                </w:rPr>
                                <w:t xml:space="preserve">SOL.LICITUD </w:t>
                              </w:r>
                              <w:r w:rsidRPr="00232A06">
                                <w:rPr>
                                  <w:rFonts w:ascii="Cambria" w:hAnsi="Cambria"/>
                                </w:rPr>
                                <w:t>(aplicatiu EET)</w:t>
                              </w:r>
                            </w:p>
                          </w:txbxContent>
                        </wps:txbx>
                        <wps:bodyPr rot="0" vert="horz" wrap="square" lIns="91440" tIns="91440" rIns="91440" bIns="91440" anchor="t" anchorCtr="0" upright="1">
                          <a:noAutofit/>
                        </wps:bodyPr>
                      </wps:wsp>
                      <wps:wsp>
                        <wps:cNvPr id="220" name="AutoShape 139"/>
                        <wps:cNvSpPr>
                          <a:spLocks noChangeArrowheads="1"/>
                        </wps:cNvSpPr>
                        <wps:spPr bwMode="auto">
                          <a:xfrm>
                            <a:off x="3368" y="12707"/>
                            <a:ext cx="3960" cy="1080"/>
                          </a:xfrm>
                          <a:prstGeom prst="downArrowCallout">
                            <a:avLst>
                              <a:gd name="adj1" fmla="val 91667"/>
                              <a:gd name="adj2" fmla="val 91667"/>
                              <a:gd name="adj3" fmla="val 16667"/>
                              <a:gd name="adj4" fmla="val 66667"/>
                            </a:avLst>
                          </a:prstGeom>
                          <a:solidFill>
                            <a:srgbClr val="FDE9D9"/>
                          </a:solidFill>
                          <a:ln w="19050">
                            <a:solidFill>
                              <a:srgbClr val="4A7EBB"/>
                            </a:solidFill>
                            <a:miter lim="800000"/>
                            <a:headEnd/>
                            <a:tailEnd/>
                          </a:ln>
                          <a:effectLst>
                            <a:outerShdw dist="25400" dir="5400000" algn="ctr" rotWithShape="0">
                              <a:srgbClr val="808080">
                                <a:alpha val="35001"/>
                              </a:srgbClr>
                            </a:outerShdw>
                          </a:effectLst>
                        </wps:spPr>
                        <wps:txbx>
                          <w:txbxContent>
                            <w:p w:rsidR="00934A15" w:rsidRPr="00232A06" w:rsidRDefault="00934A15" w:rsidP="004128A9">
                              <w:pPr>
                                <w:jc w:val="center"/>
                                <w:rPr>
                                  <w:rFonts w:ascii="Cambria" w:hAnsi="Cambria"/>
                                </w:rPr>
                              </w:pPr>
                              <w:r w:rsidRPr="00232A06">
                                <w:rPr>
                                  <w:rFonts w:ascii="Cambria" w:hAnsi="Cambria"/>
                                </w:rPr>
                                <w:t xml:space="preserve">DECISIÓ SOBRE </w:t>
                              </w:r>
                              <w:r>
                                <w:rPr>
                                  <w:rFonts w:ascii="Cambria" w:hAnsi="Cambria"/>
                                </w:rPr>
                                <w:t>LA SOL.LICITUD</w:t>
                              </w:r>
                            </w:p>
                          </w:txbxContent>
                        </wps:txbx>
                        <wps:bodyPr rot="0" vert="horz" wrap="square" lIns="91440" tIns="91440" rIns="91440" bIns="91440" anchor="t" anchorCtr="0" upright="1">
                          <a:noAutofit/>
                        </wps:bodyPr>
                      </wps:wsp>
                      <wps:wsp>
                        <wps:cNvPr id="221" name="AutoShape 140"/>
                        <wps:cNvSpPr>
                          <a:spLocks noChangeArrowheads="1"/>
                        </wps:cNvSpPr>
                        <wps:spPr bwMode="auto">
                          <a:xfrm>
                            <a:off x="3368" y="13787"/>
                            <a:ext cx="3960" cy="1080"/>
                          </a:xfrm>
                          <a:prstGeom prst="downArrowCallout">
                            <a:avLst>
                              <a:gd name="adj1" fmla="val 91667"/>
                              <a:gd name="adj2" fmla="val 91667"/>
                              <a:gd name="adj3" fmla="val 16667"/>
                              <a:gd name="adj4" fmla="val 66667"/>
                            </a:avLst>
                          </a:prstGeom>
                          <a:solidFill>
                            <a:srgbClr val="FDE9D9"/>
                          </a:solidFill>
                          <a:ln w="19050">
                            <a:solidFill>
                              <a:srgbClr val="4A7EBB"/>
                            </a:solidFill>
                            <a:miter lim="800000"/>
                            <a:headEnd/>
                            <a:tailEnd/>
                          </a:ln>
                          <a:effectLst>
                            <a:outerShdw dist="25400" dir="5400000" algn="ctr" rotWithShape="0">
                              <a:srgbClr val="808080">
                                <a:alpha val="35001"/>
                              </a:srgbClr>
                            </a:outerShdw>
                          </a:effectLst>
                        </wps:spPr>
                        <wps:txbx>
                          <w:txbxContent>
                            <w:p w:rsidR="00934A15" w:rsidRPr="00232A06" w:rsidRDefault="00934A15" w:rsidP="004128A9">
                              <w:pPr>
                                <w:jc w:val="center"/>
                                <w:rPr>
                                  <w:rFonts w:ascii="Cambria" w:hAnsi="Cambria"/>
                                </w:rPr>
                              </w:pPr>
                              <w:r>
                                <w:rPr>
                                  <w:rFonts w:ascii="Cambria" w:hAnsi="Cambria"/>
                                </w:rPr>
                                <w:t>ACOLLIDA</w:t>
                              </w:r>
                              <w:r w:rsidRPr="00232A06">
                                <w:rPr>
                                  <w:rFonts w:ascii="Cambria" w:hAnsi="Cambria"/>
                                </w:rPr>
                                <w:t xml:space="preserve"> </w:t>
                              </w:r>
                            </w:p>
                          </w:txbxContent>
                        </wps:txbx>
                        <wps:bodyPr rot="0" vert="horz" wrap="square" lIns="91440" tIns="91440" rIns="91440" bIns="91440" anchor="t" anchorCtr="0" upright="1">
                          <a:noAutofit/>
                        </wps:bodyPr>
                      </wps:wsp>
                      <wps:wsp>
                        <wps:cNvPr id="222" name="AutoShape 141"/>
                        <wps:cNvSpPr>
                          <a:spLocks noChangeArrowheads="1"/>
                        </wps:cNvSpPr>
                        <wps:spPr bwMode="auto">
                          <a:xfrm>
                            <a:off x="3368" y="11558"/>
                            <a:ext cx="3960" cy="1080"/>
                          </a:xfrm>
                          <a:prstGeom prst="downArrowCallout">
                            <a:avLst>
                              <a:gd name="adj1" fmla="val 91667"/>
                              <a:gd name="adj2" fmla="val 91667"/>
                              <a:gd name="adj3" fmla="val 16667"/>
                              <a:gd name="adj4" fmla="val 66667"/>
                            </a:avLst>
                          </a:prstGeom>
                          <a:solidFill>
                            <a:srgbClr val="FDE9D9"/>
                          </a:solidFill>
                          <a:ln w="19050">
                            <a:solidFill>
                              <a:srgbClr val="4A7EBB"/>
                            </a:solidFill>
                            <a:miter lim="800000"/>
                            <a:headEnd/>
                            <a:tailEnd/>
                          </a:ln>
                          <a:effectLst>
                            <a:outerShdw dist="25400" dir="5400000" algn="ctr" rotWithShape="0">
                              <a:srgbClr val="808080">
                                <a:alpha val="35001"/>
                              </a:srgbClr>
                            </a:outerShdw>
                          </a:effectLst>
                        </wps:spPr>
                        <wps:txbx>
                          <w:txbxContent>
                            <w:p w:rsidR="00934A15" w:rsidRPr="00232A06" w:rsidRDefault="00934A15" w:rsidP="004128A9">
                              <w:pPr>
                                <w:jc w:val="center"/>
                                <w:rPr>
                                  <w:rFonts w:ascii="Cambria" w:hAnsi="Cambria"/>
                                </w:rPr>
                              </w:pPr>
                              <w:r w:rsidRPr="00232A06">
                                <w:rPr>
                                  <w:rFonts w:ascii="Cambria" w:hAnsi="Cambria"/>
                                </w:rPr>
                                <w:t>DOCUMENTACIO A L’ORI</w:t>
                              </w:r>
                            </w:p>
                          </w:txbxContent>
                        </wps:txbx>
                        <wps:bodyPr rot="0" vert="horz" wrap="square" lIns="91440" tIns="91440" rIns="91440" bIns="91440" anchor="t" anchorCtr="0" upright="1">
                          <a:noAutofit/>
                        </wps:bodyPr>
                      </wps:wsp>
                      <wps:wsp>
                        <wps:cNvPr id="223" name="AutoShape 142"/>
                        <wps:cNvSpPr>
                          <a:spLocks noChangeArrowheads="1"/>
                        </wps:cNvSpPr>
                        <wps:spPr bwMode="auto">
                          <a:xfrm>
                            <a:off x="3368" y="14867"/>
                            <a:ext cx="3960" cy="1080"/>
                          </a:xfrm>
                          <a:prstGeom prst="downArrowCallout">
                            <a:avLst>
                              <a:gd name="adj1" fmla="val 91667"/>
                              <a:gd name="adj2" fmla="val 91667"/>
                              <a:gd name="adj3" fmla="val 16667"/>
                              <a:gd name="adj4" fmla="val 66667"/>
                            </a:avLst>
                          </a:prstGeom>
                          <a:solidFill>
                            <a:srgbClr val="FDE9D9"/>
                          </a:solidFill>
                          <a:ln w="19050">
                            <a:solidFill>
                              <a:srgbClr val="4A7EBB"/>
                            </a:solidFill>
                            <a:miter lim="800000"/>
                            <a:headEnd/>
                            <a:tailEnd/>
                          </a:ln>
                          <a:effectLst>
                            <a:outerShdw dist="25400" dir="5400000" algn="ctr" rotWithShape="0">
                              <a:srgbClr val="808080">
                                <a:alpha val="35001"/>
                              </a:srgbClr>
                            </a:outerShdw>
                          </a:effectLst>
                        </wps:spPr>
                        <wps:txbx>
                          <w:txbxContent>
                            <w:p w:rsidR="00934A15" w:rsidRPr="00232A06" w:rsidRDefault="00934A15" w:rsidP="004128A9">
                              <w:pPr>
                                <w:jc w:val="center"/>
                                <w:rPr>
                                  <w:rFonts w:ascii="Cambria" w:hAnsi="Cambria"/>
                                </w:rPr>
                              </w:pPr>
                              <w:r w:rsidRPr="00232A06">
                                <w:rPr>
                                  <w:rFonts w:ascii="Cambria" w:hAnsi="Cambria"/>
                                </w:rPr>
                                <w:t>ALTA AL GIGA</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31" style="position:absolute;left:0;text-align:left;margin-left:124.4pt;margin-top:19.6pt;width:198pt;height:276.65pt;z-index:251671040" coordorigin="3368,10414" coordsize="3960,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">
                <v:shape id="AutoShape 138" o:spid="_x0000_s1032" type="#_x0000_t80" style="position:absolute;left:3368;top:10414;width:39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uh8UA&#10;AADcAAAADwAAAGRycy9kb3ducmV2LnhtbESPQWvCQBSE7wX/w/IEb3VjQNHUTbCRolCwakvx+Mg+&#10;k2D2bciumv77bkHocZiZb5hl1ptG3KhztWUFk3EEgriwuuZSwdfn2/MchPPIGhvLpOCHHGTp4GmJ&#10;ibZ3PtDt6EsRIOwSVFB53yZSuqIig25sW+LgnW1n0AfZlVJ3eA9w08g4imbSYM1hocKW8oqKy/Fq&#10;FGC5Xm+m8/j0/S4X+b7/4NddzkqNhv3qBYSn3v+HH+2tVhBPFv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6HxQAAANwAAAAPAAAAAAAAAAAAAAAAAJgCAABkcnMv&#10;ZG93bnJldi54bWxQSwUGAAAAAAQABAD1AAAAigMAAAAA&#10;" fillcolor="#fde9d9" strokecolor="#4a7ebb" strokeweight="1.5pt">
                  <v:shadow on="t" opacity="22938f" offset="0"/>
                  <v:textbox inset=",7.2pt,,7.2pt">
                    <w:txbxContent>
                      <w:p w:rsidR="00934A15" w:rsidRPr="00232A06" w:rsidRDefault="00934A15" w:rsidP="004128A9">
                        <w:pPr>
                          <w:jc w:val="center"/>
                          <w:rPr>
                            <w:rFonts w:ascii="Cambria" w:hAnsi="Cambria"/>
                          </w:rPr>
                        </w:pPr>
                        <w:r>
                          <w:rPr>
                            <w:rFonts w:ascii="Cambria" w:hAnsi="Cambria"/>
                          </w:rPr>
                          <w:t xml:space="preserve">SOL.LICITUD </w:t>
                        </w:r>
                        <w:r w:rsidRPr="00232A06">
                          <w:rPr>
                            <w:rFonts w:ascii="Cambria" w:hAnsi="Cambria"/>
                          </w:rPr>
                          <w:t>(aplicatiu EET)</w:t>
                        </w:r>
                      </w:p>
                    </w:txbxContent>
                  </v:textbox>
                </v:shape>
                <v:shape id="AutoShape 139" o:spid="_x0000_s1033" type="#_x0000_t80" style="position:absolute;left:3368;top:12707;width:39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Np8EA&#10;AADcAAAADwAAAGRycy9kb3ducmV2LnhtbERPy4rCMBTdC/5DuII7TS0oTjWKUxkUBnR8MMzy0lzb&#10;YnNTmqidvzcLweXhvOfL1lTiTo0rLSsYDSMQxJnVJecKzqevwRSE88gaK8uk4J8cLBfdzhwTbR98&#10;oPvR5yKEsEtQQeF9nUjpsoIMuqGtiQN3sY1BH2CTS93gI4SbSsZRNJEGSw4NBdaUFpRdjzejAPP1&#10;ejOexn+/3/Ij/Wn3/LlLWal+r13NQHhq/Vv8cm+1gjgO88OZc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FjafBAAAA3AAAAA8AAAAAAAAAAAAAAAAAmAIAAGRycy9kb3du&#10;cmV2LnhtbFBLBQYAAAAABAAEAPUAAACGAwAAAAA=&#10;" fillcolor="#fde9d9" strokecolor="#4a7ebb" strokeweight="1.5pt">
                  <v:shadow on="t" opacity="22938f" offset="0"/>
                  <v:textbox inset=",7.2pt,,7.2pt">
                    <w:txbxContent>
                      <w:p w:rsidR="00934A15" w:rsidRPr="00232A06" w:rsidRDefault="00934A15" w:rsidP="004128A9">
                        <w:pPr>
                          <w:jc w:val="center"/>
                          <w:rPr>
                            <w:rFonts w:ascii="Cambria" w:hAnsi="Cambria"/>
                          </w:rPr>
                        </w:pPr>
                        <w:r w:rsidRPr="00232A06">
                          <w:rPr>
                            <w:rFonts w:ascii="Cambria" w:hAnsi="Cambria"/>
                          </w:rPr>
                          <w:t xml:space="preserve">DECISIÓ SOBRE </w:t>
                        </w:r>
                        <w:r>
                          <w:rPr>
                            <w:rFonts w:ascii="Cambria" w:hAnsi="Cambria"/>
                          </w:rPr>
                          <w:t>LA SOL.LICITUD</w:t>
                        </w:r>
                      </w:p>
                    </w:txbxContent>
                  </v:textbox>
                </v:shape>
                <v:shape id="AutoShape 140" o:spid="_x0000_s1034" type="#_x0000_t80" style="position:absolute;left:3368;top:13787;width:39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PMUA&#10;AADcAAAADwAAAGRycy9kb3ducmV2LnhtbESPQWvCQBSE74L/YXmCt7ox0KLRVTRSWihUjSIeH9ln&#10;Esy+DdlV03/fLRQ8DjPzDTNfdqYWd2pdZVnBeBSBIM6trrhQcDy8v0xAOI+ssbZMCn7IwXLR780x&#10;0fbBe7pnvhABwi5BBaX3TSKly0sy6Ea2IQ7exbYGfZBtIXWLjwA3tYyj6E0arDgslNhQWlJ+zW5G&#10;ARabzcfrJD6fvuQ03XVbXn+nrNRw0K1mIDx1/hn+b39qBXE8hr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Sg8xQAAANwAAAAPAAAAAAAAAAAAAAAAAJgCAABkcnMv&#10;ZG93bnJldi54bWxQSwUGAAAAAAQABAD1AAAAigMAAAAA&#10;" fillcolor="#fde9d9" strokecolor="#4a7ebb" strokeweight="1.5pt">
                  <v:shadow on="t" opacity="22938f" offset="0"/>
                  <v:textbox inset=",7.2pt,,7.2pt">
                    <w:txbxContent>
                      <w:p w:rsidR="00934A15" w:rsidRPr="00232A06" w:rsidRDefault="00934A15" w:rsidP="004128A9">
                        <w:pPr>
                          <w:jc w:val="center"/>
                          <w:rPr>
                            <w:rFonts w:ascii="Cambria" w:hAnsi="Cambria"/>
                          </w:rPr>
                        </w:pPr>
                        <w:r>
                          <w:rPr>
                            <w:rFonts w:ascii="Cambria" w:hAnsi="Cambria"/>
                          </w:rPr>
                          <w:t>ACOLLIDA</w:t>
                        </w:r>
                        <w:r w:rsidRPr="00232A06">
                          <w:rPr>
                            <w:rFonts w:ascii="Cambria" w:hAnsi="Cambria"/>
                          </w:rPr>
                          <w:t xml:space="preserve"> </w:t>
                        </w:r>
                      </w:p>
                    </w:txbxContent>
                  </v:textbox>
                </v:shape>
                <v:shape id="AutoShape 141" o:spid="_x0000_s1035" type="#_x0000_t80" style="position:absolute;left:3368;top:11558;width:39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2S8UA&#10;AADcAAAADwAAAGRycy9kb3ducmV2LnhtbESPQWvCQBSE74L/YXlCb7rpQotGV6mR0kLB1rSIx0f2&#10;mQSzb0N2q+m/7wqCx2FmvmEWq9424kydrx1reJwkIIgLZ2ouNfx8v46nIHxANtg4Jg1/5GG1HA4W&#10;mBp34R2d81CKCGGfooYqhDaV0hcVWfQT1xJH7+g6iyHKrpSmw0uE20aqJHmWFmuOCxW2lFVUnPJf&#10;qwHLzebtaaoO+w85y776T15vM9b6YdS/zEEE6sM9fGu/Gw1KKbie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7ZLxQAAANwAAAAPAAAAAAAAAAAAAAAAAJgCAABkcnMv&#10;ZG93bnJldi54bWxQSwUGAAAAAAQABAD1AAAAigMAAAAA&#10;" fillcolor="#fde9d9" strokecolor="#4a7ebb" strokeweight="1.5pt">
                  <v:shadow on="t" opacity="22938f" offset="0"/>
                  <v:textbox inset=",7.2pt,,7.2pt">
                    <w:txbxContent>
                      <w:p w:rsidR="00934A15" w:rsidRPr="00232A06" w:rsidRDefault="00934A15" w:rsidP="004128A9">
                        <w:pPr>
                          <w:jc w:val="center"/>
                          <w:rPr>
                            <w:rFonts w:ascii="Cambria" w:hAnsi="Cambria"/>
                          </w:rPr>
                        </w:pPr>
                        <w:r w:rsidRPr="00232A06">
                          <w:rPr>
                            <w:rFonts w:ascii="Cambria" w:hAnsi="Cambria"/>
                          </w:rPr>
                          <w:t>DOCUMENTACIO A L’ORI</w:t>
                        </w:r>
                      </w:p>
                    </w:txbxContent>
                  </v:textbox>
                </v:shape>
                <v:shape id="AutoShape 142" o:spid="_x0000_s1036" type="#_x0000_t80" style="position:absolute;left:3368;top:14867;width:39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cT0MUA&#10;AADcAAAADwAAAGRycy9kb3ducmV2LnhtbESPQWvCQBSE7wX/w/KE3urGSIum2UiNFAuCbVWkx0f2&#10;mYRm34bsqvHfu0Khx2FmvmHSeW8acabO1ZYVjEcRCOLC6ppLBfvd+9MUhPPIGhvLpOBKDubZ4CHF&#10;RNsLf9N560sRIOwSVFB53yZSuqIig25kW+LgHW1n0AfZlVJ3eAlw08g4il6kwZrDQoUt5RUVv9uT&#10;UYDlcrl6nsY/h7Wc5V/9Jy82OSv1OOzfXkF46v1/+K/9oRXE8QT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xPQxQAAANwAAAAPAAAAAAAAAAAAAAAAAJgCAABkcnMv&#10;ZG93bnJldi54bWxQSwUGAAAAAAQABAD1AAAAigMAAAAA&#10;" fillcolor="#fde9d9" strokecolor="#4a7ebb" strokeweight="1.5pt">
                  <v:shadow on="t" opacity="22938f" offset="0"/>
                  <v:textbox inset=",7.2pt,,7.2pt">
                    <w:txbxContent>
                      <w:p w:rsidR="00934A15" w:rsidRPr="00232A06" w:rsidRDefault="00934A15" w:rsidP="004128A9">
                        <w:pPr>
                          <w:jc w:val="center"/>
                          <w:rPr>
                            <w:rFonts w:ascii="Cambria" w:hAnsi="Cambria"/>
                          </w:rPr>
                        </w:pPr>
                        <w:r w:rsidRPr="00232A06">
                          <w:rPr>
                            <w:rFonts w:ascii="Cambria" w:hAnsi="Cambria"/>
                          </w:rPr>
                          <w:t>ALTA AL GIGA</w:t>
                        </w:r>
                      </w:p>
                    </w:txbxContent>
                  </v:textbox>
                </v:shape>
              </v:group>
            </w:pict>
          </mc:Fallback>
        </mc:AlternateContent>
      </w:r>
    </w:p>
    <w:p w:rsidR="00967AC6" w:rsidRDefault="00967AC6" w:rsidP="00770F26">
      <w:pPr>
        <w:jc w:val="center"/>
        <w:rPr>
          <w:rFonts w:ascii="Tahoma" w:hAnsi="Tahoma" w:cs="Tahoma"/>
          <w:b/>
          <w:sz w:val="36"/>
          <w:szCs w:val="36"/>
        </w:rPr>
      </w:pPr>
    </w:p>
    <w:p w:rsidR="00967AC6" w:rsidRDefault="00967AC6" w:rsidP="00770F26">
      <w:pPr>
        <w:jc w:val="center"/>
        <w:rPr>
          <w:rFonts w:ascii="Tahoma" w:hAnsi="Tahoma" w:cs="Tahoma"/>
          <w:b/>
          <w:sz w:val="36"/>
          <w:szCs w:val="36"/>
        </w:rPr>
      </w:pPr>
    </w:p>
    <w:p w:rsidR="00967AC6" w:rsidRDefault="00967AC6" w:rsidP="00770F26">
      <w:pPr>
        <w:jc w:val="center"/>
        <w:rPr>
          <w:rFonts w:ascii="Tahoma" w:hAnsi="Tahoma" w:cs="Tahoma"/>
          <w:b/>
          <w:sz w:val="36"/>
          <w:szCs w:val="36"/>
        </w:rPr>
      </w:pPr>
    </w:p>
    <w:p w:rsidR="00967AC6" w:rsidRDefault="00967AC6" w:rsidP="00770F26">
      <w:pPr>
        <w:jc w:val="center"/>
        <w:rPr>
          <w:rFonts w:ascii="Tahoma" w:hAnsi="Tahoma" w:cs="Tahoma"/>
          <w:b/>
          <w:sz w:val="36"/>
          <w:szCs w:val="36"/>
        </w:rPr>
      </w:pPr>
    </w:p>
    <w:p w:rsidR="00967AC6" w:rsidRDefault="00967AC6" w:rsidP="00770F26">
      <w:pPr>
        <w:jc w:val="center"/>
        <w:rPr>
          <w:rFonts w:ascii="Tahoma" w:hAnsi="Tahoma" w:cs="Tahoma"/>
          <w:b/>
          <w:sz w:val="36"/>
          <w:szCs w:val="36"/>
        </w:rPr>
      </w:pPr>
    </w:p>
    <w:p w:rsidR="00967AC6" w:rsidRDefault="00967AC6" w:rsidP="00770F26">
      <w:pPr>
        <w:jc w:val="center"/>
        <w:rPr>
          <w:rFonts w:ascii="Tahoma" w:hAnsi="Tahoma" w:cs="Tahoma"/>
          <w:b/>
          <w:sz w:val="36"/>
          <w:szCs w:val="36"/>
        </w:rPr>
      </w:pPr>
    </w:p>
    <w:p w:rsidR="00967AC6" w:rsidRDefault="00967AC6" w:rsidP="00770F26">
      <w:pPr>
        <w:jc w:val="center"/>
        <w:rPr>
          <w:rFonts w:ascii="Tahoma" w:hAnsi="Tahoma" w:cs="Tahoma"/>
          <w:b/>
          <w:sz w:val="36"/>
          <w:szCs w:val="36"/>
        </w:rPr>
      </w:pPr>
    </w:p>
    <w:p w:rsidR="00967AC6" w:rsidRDefault="00967AC6" w:rsidP="00770F26">
      <w:pPr>
        <w:jc w:val="center"/>
        <w:rPr>
          <w:rFonts w:ascii="Tahoma" w:hAnsi="Tahoma" w:cs="Tahoma"/>
          <w:b/>
          <w:sz w:val="36"/>
          <w:szCs w:val="36"/>
        </w:rPr>
      </w:pPr>
    </w:p>
    <w:p w:rsidR="00967AC6" w:rsidRDefault="00967AC6" w:rsidP="00770F26">
      <w:pPr>
        <w:jc w:val="center"/>
        <w:rPr>
          <w:rFonts w:ascii="Tahoma" w:hAnsi="Tahoma" w:cs="Tahoma"/>
          <w:b/>
          <w:sz w:val="36"/>
          <w:szCs w:val="36"/>
        </w:rPr>
      </w:pPr>
    </w:p>
    <w:p w:rsidR="00967AC6" w:rsidRDefault="00967AC6" w:rsidP="00770F26">
      <w:pPr>
        <w:jc w:val="center"/>
        <w:rPr>
          <w:rFonts w:ascii="Tahoma" w:hAnsi="Tahoma" w:cs="Tahoma"/>
          <w:b/>
          <w:sz w:val="36"/>
          <w:szCs w:val="36"/>
        </w:rPr>
      </w:pPr>
    </w:p>
    <w:p w:rsidR="00967AC6" w:rsidRDefault="00967AC6" w:rsidP="00770F26">
      <w:pPr>
        <w:jc w:val="center"/>
        <w:rPr>
          <w:rFonts w:ascii="Tahoma" w:hAnsi="Tahoma" w:cs="Tahoma"/>
          <w:b/>
          <w:sz w:val="36"/>
          <w:szCs w:val="36"/>
        </w:rPr>
      </w:pPr>
    </w:p>
    <w:p w:rsidR="00967AC6" w:rsidRDefault="00967AC6" w:rsidP="00770F26">
      <w:pPr>
        <w:jc w:val="center"/>
        <w:rPr>
          <w:rFonts w:ascii="Tahoma" w:hAnsi="Tahoma" w:cs="Tahoma"/>
          <w:b/>
          <w:sz w:val="36"/>
          <w:szCs w:val="36"/>
        </w:rPr>
      </w:pPr>
    </w:p>
    <w:p w:rsidR="00967AC6" w:rsidRDefault="00967AC6" w:rsidP="00770F26">
      <w:pPr>
        <w:jc w:val="center"/>
        <w:rPr>
          <w:rFonts w:ascii="Tahoma" w:hAnsi="Tahoma" w:cs="Tahoma"/>
          <w:b/>
          <w:sz w:val="36"/>
          <w:szCs w:val="36"/>
        </w:rPr>
      </w:pPr>
    </w:p>
    <w:p w:rsidR="0026527E" w:rsidRDefault="00BD47F4" w:rsidP="00BD47F4">
      <w:pPr>
        <w:jc w:val="center"/>
        <w:rPr>
          <w:rFonts w:ascii="Tahoma" w:hAnsi="Tahoma" w:cs="Tahoma"/>
          <w:b/>
          <w:sz w:val="36"/>
          <w:szCs w:val="36"/>
        </w:rPr>
      </w:pPr>
      <w:r>
        <w:rPr>
          <w:rFonts w:ascii="Tahoma" w:hAnsi="Tahoma" w:cs="Tahoma"/>
          <w:b/>
          <w:sz w:val="36"/>
          <w:szCs w:val="36"/>
        </w:rPr>
        <w:lastRenderedPageBreak/>
        <w:br w:type="page"/>
      </w:r>
    </w:p>
    <w:p w:rsidR="0026527E" w:rsidRPr="00E05172" w:rsidRDefault="00BD47F4" w:rsidP="00E05172">
      <w:pPr>
        <w:pStyle w:val="Capalera"/>
        <w:pBdr>
          <w:top w:val="single" w:sz="18" w:space="0" w:color="auto"/>
          <w:left w:val="single" w:sz="18" w:space="4" w:color="auto"/>
          <w:bottom w:val="single" w:sz="18" w:space="1" w:color="auto"/>
          <w:right w:val="single" w:sz="18" w:space="4" w:color="auto"/>
        </w:pBdr>
        <w:jc w:val="center"/>
        <w:rPr>
          <w:rFonts w:ascii="Tahoma" w:hAnsi="Tahoma" w:cs="Tahoma"/>
          <w:b/>
          <w:color w:val="0000FF"/>
          <w:sz w:val="32"/>
          <w:szCs w:val="32"/>
        </w:rPr>
      </w:pPr>
      <w:r w:rsidRPr="00E05172">
        <w:rPr>
          <w:rFonts w:ascii="Tahoma" w:hAnsi="Tahoma" w:cs="Tahoma"/>
          <w:b/>
          <w:color w:val="0000FF"/>
          <w:sz w:val="32"/>
          <w:szCs w:val="32"/>
        </w:rPr>
        <w:lastRenderedPageBreak/>
        <w:t>MANUAL DE GESTIÓ DE L’APLICATIU</w:t>
      </w:r>
      <w:r w:rsidR="0026527E" w:rsidRPr="00E05172">
        <w:rPr>
          <w:rFonts w:ascii="Tahoma" w:hAnsi="Tahoma" w:cs="Tahoma"/>
          <w:b/>
          <w:color w:val="0000FF"/>
          <w:sz w:val="32"/>
          <w:szCs w:val="32"/>
        </w:rPr>
        <w:t xml:space="preserve"> D’ESTUDIANTS D’ESTADA TEMPORAL (EET)</w:t>
      </w:r>
    </w:p>
    <w:p w:rsidR="00770F26" w:rsidRPr="002B61EA" w:rsidRDefault="00770F26" w:rsidP="00770F26">
      <w:pPr>
        <w:jc w:val="center"/>
        <w:rPr>
          <w:rFonts w:ascii="Tahoma" w:hAnsi="Tahoma" w:cs="Tahoma"/>
        </w:rPr>
      </w:pPr>
    </w:p>
    <w:p w:rsidR="009B7C61" w:rsidRDefault="009B7C61">
      <w:pPr>
        <w:jc w:val="both"/>
        <w:rPr>
          <w:rFonts w:ascii="Tahoma" w:hAnsi="Tahoma" w:cs="Tahoma"/>
        </w:rPr>
      </w:pPr>
      <w:r w:rsidRPr="002B61EA">
        <w:rPr>
          <w:rFonts w:ascii="Tahoma" w:hAnsi="Tahoma" w:cs="Tahoma"/>
        </w:rPr>
        <w:t>En aquest manual hi podreu trobar la informació i instruccions necessàries per tal de gestionar des d’aque</w:t>
      </w:r>
      <w:r w:rsidR="00F6115D">
        <w:rPr>
          <w:rFonts w:ascii="Tahoma" w:hAnsi="Tahoma" w:cs="Tahoma"/>
        </w:rPr>
        <w:t xml:space="preserve">sta aplicació </w:t>
      </w:r>
      <w:r w:rsidRPr="002B61EA">
        <w:rPr>
          <w:rFonts w:ascii="Tahoma" w:hAnsi="Tahoma" w:cs="Tahoma"/>
        </w:rPr>
        <w:t>les sol·licituds dels estudiants que volen fer una estada temporal a la nostra Universitat</w:t>
      </w:r>
      <w:r w:rsidR="002B4EA0">
        <w:rPr>
          <w:rFonts w:ascii="Tahoma" w:hAnsi="Tahoma" w:cs="Tahoma"/>
        </w:rPr>
        <w:t xml:space="preserve">. Gestió que va </w:t>
      </w:r>
      <w:r w:rsidRPr="002B61EA">
        <w:rPr>
          <w:rFonts w:ascii="Tahoma" w:hAnsi="Tahoma" w:cs="Tahoma"/>
        </w:rPr>
        <w:t>des del moment en qu</w:t>
      </w:r>
      <w:r w:rsidR="002B4EA0">
        <w:rPr>
          <w:rFonts w:ascii="Tahoma" w:hAnsi="Tahoma" w:cs="Tahoma"/>
        </w:rPr>
        <w:t>e</w:t>
      </w:r>
      <w:r w:rsidRPr="002B61EA">
        <w:rPr>
          <w:rFonts w:ascii="Tahoma" w:hAnsi="Tahoma" w:cs="Tahoma"/>
        </w:rPr>
        <w:t xml:space="preserve"> </w:t>
      </w:r>
      <w:r w:rsidR="002B4EA0">
        <w:rPr>
          <w:rFonts w:ascii="Tahoma" w:hAnsi="Tahoma" w:cs="Tahoma"/>
        </w:rPr>
        <w:t xml:space="preserve">es </w:t>
      </w:r>
      <w:r w:rsidRPr="002B61EA">
        <w:rPr>
          <w:rFonts w:ascii="Tahoma" w:hAnsi="Tahoma" w:cs="Tahoma"/>
        </w:rPr>
        <w:t>fa la sol·licitud per internet fins al moment de l’acollida i posterior incorporació</w:t>
      </w:r>
      <w:r w:rsidR="002B4EA0">
        <w:rPr>
          <w:rFonts w:ascii="Tahoma" w:hAnsi="Tahoma" w:cs="Tahoma"/>
        </w:rPr>
        <w:t xml:space="preserve"> de la informació al sistema</w:t>
      </w:r>
      <w:r w:rsidRPr="002B61EA">
        <w:rPr>
          <w:rFonts w:ascii="Tahoma" w:hAnsi="Tahoma" w:cs="Tahoma"/>
        </w:rPr>
        <w:t xml:space="preserve"> GIGA.</w:t>
      </w:r>
    </w:p>
    <w:p w:rsidR="00562B2F" w:rsidRDefault="00562B2F">
      <w:pPr>
        <w:jc w:val="both"/>
        <w:rPr>
          <w:rFonts w:ascii="Tahoma" w:hAnsi="Tahoma" w:cs="Tahoma"/>
        </w:rPr>
      </w:pPr>
    </w:p>
    <w:p w:rsidR="00562B2F" w:rsidRDefault="00562B2F">
      <w:pPr>
        <w:jc w:val="both"/>
        <w:rPr>
          <w:rFonts w:ascii="Tahoma" w:hAnsi="Tahoma" w:cs="Tahoma"/>
        </w:rPr>
      </w:pPr>
      <w:r>
        <w:rPr>
          <w:rFonts w:ascii="Tahoma" w:hAnsi="Tahoma" w:cs="Tahoma"/>
        </w:rPr>
        <w:t>El futur Estudiant d’Estada Temporal (EET) té la informació general UB a la següent pàgina web:</w:t>
      </w:r>
    </w:p>
    <w:p w:rsidR="00562B2F" w:rsidRDefault="00244309">
      <w:pPr>
        <w:jc w:val="both"/>
        <w:rPr>
          <w:rFonts w:ascii="Tahoma" w:hAnsi="Tahoma" w:cs="Tahoma"/>
        </w:rPr>
      </w:pPr>
      <w:hyperlink r:id="rId9" w:history="1">
        <w:r w:rsidR="00562B2F" w:rsidRPr="008475CB">
          <w:rPr>
            <w:rStyle w:val="Enlla"/>
            <w:rFonts w:ascii="Tahoma" w:hAnsi="Tahoma" w:cs="Tahoma"/>
          </w:rPr>
          <w:t>http://www.ub.edu/uri/estudiantsNOUB/intercanvis/welcome.htm</w:t>
        </w:r>
      </w:hyperlink>
    </w:p>
    <w:p w:rsidR="00562B2F" w:rsidRDefault="00562B2F">
      <w:pPr>
        <w:jc w:val="both"/>
        <w:rPr>
          <w:rFonts w:ascii="Tahoma" w:hAnsi="Tahoma" w:cs="Tahoma"/>
        </w:rPr>
      </w:pPr>
    </w:p>
    <w:p w:rsidR="00562B2F" w:rsidRDefault="003E43B1">
      <w:pPr>
        <w:jc w:val="both"/>
        <w:rPr>
          <w:rFonts w:ascii="Tahoma" w:hAnsi="Tahoma" w:cs="Tahoma"/>
        </w:rPr>
      </w:pPr>
      <w:r>
        <w:rPr>
          <w:noProof/>
          <w:lang w:val="es-ES"/>
        </w:rPr>
        <w:drawing>
          <wp:anchor distT="0" distB="0" distL="114300" distR="114300" simplePos="0" relativeHeight="251722240" behindDoc="0" locked="0" layoutInCell="1" allowOverlap="1">
            <wp:simplePos x="0" y="0"/>
            <wp:positionH relativeFrom="column">
              <wp:align>left</wp:align>
            </wp:positionH>
            <wp:positionV relativeFrom="paragraph">
              <wp:posOffset>-7620</wp:posOffset>
            </wp:positionV>
            <wp:extent cx="4617720" cy="2606040"/>
            <wp:effectExtent l="0" t="0" r="0" b="3810"/>
            <wp:wrapSquare wrapText="right"/>
            <wp:docPr id="358" name="Imatge 358" descr="Welcome inc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Welcome incoming"/>
                    <pic:cNvPicPr>
                      <a:picLocks noChangeAspect="1" noChangeArrowheads="1"/>
                    </pic:cNvPicPr>
                  </pic:nvPicPr>
                  <pic:blipFill>
                    <a:blip r:embed="rId10">
                      <a:extLst>
                        <a:ext uri="{28A0092B-C50C-407E-A947-70E740481C1C}">
                          <a14:useLocalDpi xmlns:a14="http://schemas.microsoft.com/office/drawing/2010/main" val="0"/>
                        </a:ext>
                      </a:extLst>
                    </a:blip>
                    <a:srcRect t="12360" r="14545" b="10674"/>
                    <a:stretch>
                      <a:fillRect/>
                    </a:stretch>
                  </pic:blipFill>
                  <pic:spPr bwMode="auto">
                    <a:xfrm>
                      <a:off x="0" y="0"/>
                      <a:ext cx="4617720" cy="2606040"/>
                    </a:xfrm>
                    <a:prstGeom prst="rect">
                      <a:avLst/>
                    </a:prstGeom>
                    <a:noFill/>
                  </pic:spPr>
                </pic:pic>
              </a:graphicData>
            </a:graphic>
            <wp14:sizeRelH relativeFrom="page">
              <wp14:pctWidth>0</wp14:pctWidth>
            </wp14:sizeRelH>
            <wp14:sizeRelV relativeFrom="page">
              <wp14:pctHeight>0</wp14:pctHeight>
            </wp14:sizeRelV>
          </wp:anchor>
        </w:drawing>
      </w:r>
    </w:p>
    <w:p w:rsidR="00AC7B63" w:rsidRDefault="00AC7B63">
      <w:pPr>
        <w:jc w:val="both"/>
        <w:rPr>
          <w:rFonts w:ascii="Tahoma" w:hAnsi="Tahoma" w:cs="Tahoma"/>
        </w:rPr>
      </w:pPr>
    </w:p>
    <w:p w:rsidR="00AC7B63" w:rsidRDefault="00AC7B63">
      <w:pPr>
        <w:jc w:val="both"/>
        <w:rPr>
          <w:rFonts w:ascii="Tahoma" w:hAnsi="Tahoma" w:cs="Tahoma"/>
        </w:rPr>
      </w:pPr>
    </w:p>
    <w:p w:rsidR="00AC7B63" w:rsidRDefault="00AC7B63">
      <w:pPr>
        <w:jc w:val="both"/>
        <w:rPr>
          <w:rFonts w:ascii="Tahoma" w:hAnsi="Tahoma" w:cs="Tahoma"/>
        </w:rPr>
      </w:pPr>
    </w:p>
    <w:p w:rsidR="00AC7B63" w:rsidRDefault="00AC7B63">
      <w:pPr>
        <w:jc w:val="both"/>
        <w:rPr>
          <w:rFonts w:ascii="Tahoma" w:hAnsi="Tahoma" w:cs="Tahoma"/>
        </w:rPr>
      </w:pPr>
    </w:p>
    <w:p w:rsidR="00AC7B63" w:rsidRDefault="00AC7B63">
      <w:pPr>
        <w:jc w:val="both"/>
        <w:rPr>
          <w:rFonts w:ascii="Tahoma" w:hAnsi="Tahoma" w:cs="Tahoma"/>
        </w:rPr>
      </w:pPr>
    </w:p>
    <w:p w:rsidR="00AC7B63" w:rsidRDefault="00AC7B63">
      <w:pPr>
        <w:jc w:val="both"/>
        <w:rPr>
          <w:rFonts w:ascii="Tahoma" w:hAnsi="Tahoma" w:cs="Tahoma"/>
        </w:rPr>
      </w:pPr>
    </w:p>
    <w:p w:rsidR="00AC7B63" w:rsidRDefault="00AC7B63">
      <w:pPr>
        <w:jc w:val="both"/>
        <w:rPr>
          <w:rFonts w:ascii="Tahoma" w:hAnsi="Tahoma" w:cs="Tahoma"/>
        </w:rPr>
      </w:pPr>
    </w:p>
    <w:p w:rsidR="00AC7B63" w:rsidRDefault="00AC7B63">
      <w:pPr>
        <w:jc w:val="both"/>
        <w:rPr>
          <w:rFonts w:ascii="Tahoma" w:hAnsi="Tahoma" w:cs="Tahoma"/>
        </w:rPr>
      </w:pPr>
    </w:p>
    <w:p w:rsidR="00AC7B63" w:rsidRDefault="00AC7B63">
      <w:pPr>
        <w:jc w:val="both"/>
        <w:rPr>
          <w:rFonts w:ascii="Tahoma" w:hAnsi="Tahoma" w:cs="Tahoma"/>
        </w:rPr>
      </w:pPr>
    </w:p>
    <w:p w:rsidR="00AC7B63" w:rsidRDefault="00AC7B63">
      <w:pPr>
        <w:jc w:val="both"/>
        <w:rPr>
          <w:rFonts w:ascii="Tahoma" w:hAnsi="Tahoma" w:cs="Tahoma"/>
        </w:rPr>
      </w:pPr>
    </w:p>
    <w:p w:rsidR="00AC7B63" w:rsidRDefault="00AC7B63">
      <w:pPr>
        <w:jc w:val="both"/>
        <w:rPr>
          <w:rFonts w:ascii="Tahoma" w:hAnsi="Tahoma" w:cs="Tahoma"/>
        </w:rPr>
      </w:pPr>
    </w:p>
    <w:p w:rsidR="00AC7B63" w:rsidRDefault="00AC7B63">
      <w:pPr>
        <w:jc w:val="both"/>
        <w:rPr>
          <w:rFonts w:ascii="Tahoma" w:hAnsi="Tahoma" w:cs="Tahoma"/>
        </w:rPr>
      </w:pPr>
    </w:p>
    <w:p w:rsidR="00AC7B63" w:rsidRDefault="00AC7B63">
      <w:pPr>
        <w:jc w:val="both"/>
        <w:rPr>
          <w:rFonts w:ascii="Tahoma" w:hAnsi="Tahoma" w:cs="Tahoma"/>
        </w:rPr>
      </w:pPr>
    </w:p>
    <w:p w:rsidR="00AC7B63" w:rsidRDefault="00AC7B63">
      <w:pPr>
        <w:jc w:val="both"/>
        <w:rPr>
          <w:rFonts w:ascii="Tahoma" w:hAnsi="Tahoma" w:cs="Tahoma"/>
        </w:rPr>
      </w:pPr>
    </w:p>
    <w:p w:rsidR="00AC7B63" w:rsidRDefault="00AC7B63">
      <w:pPr>
        <w:jc w:val="both"/>
        <w:rPr>
          <w:rFonts w:ascii="Tahoma" w:hAnsi="Tahoma" w:cs="Tahoma"/>
        </w:rPr>
      </w:pPr>
    </w:p>
    <w:p w:rsidR="00AC7B63" w:rsidRDefault="00AC7B63">
      <w:pPr>
        <w:jc w:val="both"/>
        <w:rPr>
          <w:rFonts w:ascii="Tahoma" w:hAnsi="Tahoma" w:cs="Tahoma"/>
        </w:rPr>
      </w:pPr>
    </w:p>
    <w:p w:rsidR="00AC7B63" w:rsidRDefault="00AC7B63">
      <w:pPr>
        <w:jc w:val="both"/>
        <w:rPr>
          <w:rFonts w:ascii="Tahoma" w:hAnsi="Tahoma" w:cs="Tahoma"/>
        </w:rPr>
      </w:pPr>
    </w:p>
    <w:p w:rsidR="00036602" w:rsidRDefault="00036602" w:rsidP="00562B2F">
      <w:pPr>
        <w:jc w:val="both"/>
        <w:rPr>
          <w:rFonts w:ascii="Tahoma" w:hAnsi="Tahoma" w:cs="Tahoma"/>
        </w:rPr>
      </w:pPr>
    </w:p>
    <w:p w:rsidR="009B7C61" w:rsidRDefault="009B7C61" w:rsidP="00562B2F">
      <w:pPr>
        <w:jc w:val="both"/>
        <w:rPr>
          <w:rFonts w:ascii="Tahoma" w:hAnsi="Tahoma" w:cs="Tahoma"/>
        </w:rPr>
      </w:pPr>
      <w:r w:rsidRPr="002B61EA">
        <w:rPr>
          <w:rFonts w:ascii="Tahoma" w:hAnsi="Tahoma" w:cs="Tahoma"/>
        </w:rPr>
        <w:t xml:space="preserve">Quan l’estudiant emplena el formulari de sol·licitud a la següent pàgina web </w:t>
      </w:r>
      <w:hyperlink r:id="rId11" w:history="1">
        <w:r w:rsidR="008C012A" w:rsidRPr="008C012A">
          <w:rPr>
            <w:rStyle w:val="Enlla"/>
            <w:rFonts w:ascii="Tahoma" w:hAnsi="Tahoma" w:cs="Tahoma"/>
          </w:rPr>
          <w:t>http://www.giga.ub.edu/acad/estada/sol_alumne/identificacio.php</w:t>
        </w:r>
      </w:hyperlink>
      <w:r w:rsidRPr="002B61EA">
        <w:rPr>
          <w:rFonts w:ascii="Tahoma" w:hAnsi="Tahoma" w:cs="Tahoma"/>
        </w:rPr>
        <w:t>,</w:t>
      </w:r>
      <w:r w:rsidR="00CE7E2D">
        <w:rPr>
          <w:rFonts w:ascii="Tahoma" w:hAnsi="Tahoma" w:cs="Tahoma"/>
        </w:rPr>
        <w:t xml:space="preserve"> </w:t>
      </w:r>
      <w:r w:rsidRPr="002B61EA">
        <w:rPr>
          <w:rFonts w:ascii="Tahoma" w:hAnsi="Tahoma" w:cs="Tahoma"/>
        </w:rPr>
        <w:t>les seves dades queden enregi</w:t>
      </w:r>
      <w:r w:rsidR="00CE7E2D">
        <w:rPr>
          <w:rFonts w:ascii="Tahoma" w:hAnsi="Tahoma" w:cs="Tahoma"/>
        </w:rPr>
        <w:t>strades</w:t>
      </w:r>
      <w:r w:rsidRPr="002B61EA">
        <w:rPr>
          <w:rFonts w:ascii="Tahoma" w:hAnsi="Tahoma" w:cs="Tahoma"/>
        </w:rPr>
        <w:t xml:space="preserve"> i a partir d’aquest moment podreu fer-ne tota la gestió des del vostre centre.</w:t>
      </w:r>
    </w:p>
    <w:p w:rsidR="00036602" w:rsidRDefault="00036602" w:rsidP="00562B2F">
      <w:pPr>
        <w:jc w:val="both"/>
        <w:rPr>
          <w:rFonts w:ascii="Tahoma" w:hAnsi="Tahoma" w:cs="Tahoma"/>
        </w:rPr>
      </w:pPr>
    </w:p>
    <w:p w:rsidR="00CE7E2D" w:rsidRDefault="003E43B1" w:rsidP="00562B2F">
      <w:pPr>
        <w:jc w:val="both"/>
        <w:rPr>
          <w:rFonts w:ascii="Tahoma" w:hAnsi="Tahoma" w:cs="Tahoma"/>
        </w:rPr>
      </w:pPr>
      <w:r>
        <w:rPr>
          <w:noProof/>
          <w:lang w:val="es-ES"/>
        </w:rPr>
        <w:lastRenderedPageBreak/>
        <w:drawing>
          <wp:inline distT="0" distB="0" distL="0" distR="0">
            <wp:extent cx="6286500" cy="2486025"/>
            <wp:effectExtent l="0" t="0" r="0" b="9525"/>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t="10242" r="22920" b="35843"/>
                    <a:stretch>
                      <a:fillRect/>
                    </a:stretch>
                  </pic:blipFill>
                  <pic:spPr bwMode="auto">
                    <a:xfrm>
                      <a:off x="0" y="0"/>
                      <a:ext cx="6286500" cy="2486025"/>
                    </a:xfrm>
                    <a:prstGeom prst="rect">
                      <a:avLst/>
                    </a:prstGeom>
                    <a:noFill/>
                    <a:ln>
                      <a:noFill/>
                    </a:ln>
                  </pic:spPr>
                </pic:pic>
              </a:graphicData>
            </a:graphic>
          </wp:inline>
        </w:drawing>
      </w:r>
    </w:p>
    <w:p w:rsidR="00A6314B" w:rsidRDefault="00AC7B63" w:rsidP="00D61357">
      <w:pPr>
        <w:rPr>
          <w:rFonts w:ascii="Tahoma" w:hAnsi="Tahoma" w:cs="Tahoma"/>
        </w:rPr>
      </w:pPr>
      <w:r>
        <w:rPr>
          <w:rFonts w:ascii="Tahoma" w:hAnsi="Tahoma" w:cs="Tahoma"/>
        </w:rPr>
        <w:br w:type="page"/>
      </w:r>
    </w:p>
    <w:p w:rsidR="009B7C61" w:rsidRPr="00BD47F4" w:rsidRDefault="009B7C61">
      <w:pPr>
        <w:pStyle w:val="Ttol1"/>
        <w:ind w:left="0"/>
        <w:jc w:val="left"/>
        <w:rPr>
          <w:rFonts w:ascii="Tahoma" w:hAnsi="Tahoma" w:cs="Tahoma"/>
          <w:b/>
          <w:color w:val="3366FF"/>
          <w:sz w:val="20"/>
        </w:rPr>
      </w:pPr>
      <w:r w:rsidRPr="00BD47F4">
        <w:rPr>
          <w:rFonts w:ascii="Tahoma" w:hAnsi="Tahoma" w:cs="Tahoma"/>
          <w:b/>
          <w:color w:val="3366FF"/>
          <w:sz w:val="20"/>
        </w:rPr>
        <w:lastRenderedPageBreak/>
        <w:t>AUTENTICACIÓ</w:t>
      </w:r>
    </w:p>
    <w:p w:rsidR="008A7B0B" w:rsidRPr="0026527E" w:rsidRDefault="008A7B0B" w:rsidP="008A7B0B">
      <w:pPr>
        <w:rPr>
          <w:rFonts w:ascii="Tahoma" w:hAnsi="Tahoma" w:cs="Tahoma"/>
          <w:b/>
          <w:color w:val="3366FF"/>
          <w:sz w:val="16"/>
          <w:szCs w:val="16"/>
        </w:rPr>
      </w:pPr>
    </w:p>
    <w:p w:rsidR="009B7C61" w:rsidRPr="002B61EA" w:rsidRDefault="009B7C61">
      <w:pPr>
        <w:jc w:val="both"/>
        <w:rPr>
          <w:rFonts w:ascii="Tahoma" w:hAnsi="Tahoma" w:cs="Tahoma"/>
        </w:rPr>
      </w:pPr>
      <w:r w:rsidRPr="002B61EA">
        <w:rPr>
          <w:rFonts w:ascii="Tahoma" w:hAnsi="Tahoma" w:cs="Tahoma"/>
        </w:rPr>
        <w:t xml:space="preserve">L’entrada a aquesta aplicació es farà amb un codi d’accés i una paraula clau, que us facilitem </w:t>
      </w:r>
      <w:r w:rsidR="008A7B0B">
        <w:rPr>
          <w:rFonts w:ascii="Tahoma" w:hAnsi="Tahoma" w:cs="Tahoma"/>
        </w:rPr>
        <w:t xml:space="preserve">des de l’OMPI </w:t>
      </w:r>
      <w:r w:rsidRPr="002B61EA">
        <w:rPr>
          <w:rFonts w:ascii="Tahoma" w:hAnsi="Tahoma" w:cs="Tahoma"/>
        </w:rPr>
        <w:t>per correu electrònic.</w:t>
      </w:r>
    </w:p>
    <w:p w:rsidR="009B7C61" w:rsidRDefault="009B7C61">
      <w:pPr>
        <w:jc w:val="both"/>
        <w:rPr>
          <w:rStyle w:val="Enlla"/>
          <w:rFonts w:ascii="Tahoma" w:hAnsi="Tahoma" w:cs="Tahoma"/>
        </w:rPr>
      </w:pPr>
      <w:r w:rsidRPr="002B61EA">
        <w:rPr>
          <w:rFonts w:ascii="Tahoma" w:hAnsi="Tahoma" w:cs="Tahoma"/>
        </w:rPr>
        <w:t xml:space="preserve">Adreça web de l’aplicació: </w:t>
      </w:r>
      <w:hyperlink r:id="rId13" w:history="1">
        <w:r w:rsidRPr="002B61EA">
          <w:rPr>
            <w:rStyle w:val="Enlla"/>
            <w:rFonts w:ascii="Tahoma" w:hAnsi="Tahoma" w:cs="Tahoma"/>
          </w:rPr>
          <w:t>http://www.giga.ub.edu/acad/es</w:t>
        </w:r>
        <w:bookmarkStart w:id="1" w:name="_Hlt131835339"/>
        <w:r w:rsidRPr="002B61EA">
          <w:rPr>
            <w:rStyle w:val="Enlla"/>
            <w:rFonts w:ascii="Tahoma" w:hAnsi="Tahoma" w:cs="Tahoma"/>
          </w:rPr>
          <w:t>t</w:t>
        </w:r>
        <w:bookmarkEnd w:id="1"/>
        <w:r w:rsidRPr="002B61EA">
          <w:rPr>
            <w:rStyle w:val="Enlla"/>
            <w:rFonts w:ascii="Tahoma" w:hAnsi="Tahoma" w:cs="Tahoma"/>
          </w:rPr>
          <w:t>ada/acceptacio</w:t>
        </w:r>
      </w:hyperlink>
    </w:p>
    <w:p w:rsidR="00743643" w:rsidRDefault="00743643">
      <w:pPr>
        <w:jc w:val="both"/>
        <w:rPr>
          <w:rStyle w:val="Enlla"/>
          <w:rFonts w:ascii="Tahoma" w:hAnsi="Tahoma" w:cs="Tahoma"/>
        </w:rPr>
      </w:pPr>
    </w:p>
    <w:p w:rsidR="00743643" w:rsidRPr="002B61EA" w:rsidRDefault="00743643" w:rsidP="00743643">
      <w:pPr>
        <w:pStyle w:val="Textindependent"/>
        <w:rPr>
          <w:rFonts w:ascii="Tahoma" w:hAnsi="Tahoma" w:cs="Tahoma"/>
          <w:sz w:val="20"/>
        </w:rPr>
      </w:pPr>
      <w:r w:rsidRPr="002B61EA">
        <w:rPr>
          <w:rFonts w:ascii="Tahoma" w:hAnsi="Tahoma" w:cs="Tahoma"/>
          <w:sz w:val="20"/>
        </w:rPr>
        <w:t>Un cop accediu a la primera pantalla de l’aplicació, hi trobareu:</w:t>
      </w:r>
    </w:p>
    <w:p w:rsidR="009B7C61" w:rsidRPr="002B61EA" w:rsidRDefault="003E43B1">
      <w:pPr>
        <w:jc w:val="both"/>
        <w:rPr>
          <w:rFonts w:ascii="Tahoma" w:hAnsi="Tahoma" w:cs="Tahoma"/>
        </w:rPr>
      </w:pPr>
      <w:r>
        <w:rPr>
          <w:rFonts w:ascii="Tahoma" w:hAnsi="Tahoma" w:cs="Tahoma"/>
          <w:noProof/>
          <w:lang w:val="es-ES"/>
        </w:rPr>
        <w:drawing>
          <wp:anchor distT="0" distB="0" distL="114300" distR="114300" simplePos="0" relativeHeight="251639296" behindDoc="0" locked="0" layoutInCell="1" allowOverlap="1">
            <wp:simplePos x="0" y="0"/>
            <wp:positionH relativeFrom="column">
              <wp:posOffset>66040</wp:posOffset>
            </wp:positionH>
            <wp:positionV relativeFrom="paragraph">
              <wp:posOffset>69850</wp:posOffset>
            </wp:positionV>
            <wp:extent cx="4389120" cy="1005840"/>
            <wp:effectExtent l="0" t="0" r="0" b="3810"/>
            <wp:wrapNone/>
            <wp:docPr id="217"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t="29379" r="18645" b="45763"/>
                    <a:stretch>
                      <a:fillRect/>
                    </a:stretch>
                  </pic:blipFill>
                  <pic:spPr bwMode="auto">
                    <a:xfrm>
                      <a:off x="0" y="0"/>
                      <a:ext cx="4389120" cy="1005840"/>
                    </a:xfrm>
                    <a:prstGeom prst="rect">
                      <a:avLst/>
                    </a:prstGeom>
                    <a:noFill/>
                  </pic:spPr>
                </pic:pic>
              </a:graphicData>
            </a:graphic>
            <wp14:sizeRelH relativeFrom="page">
              <wp14:pctWidth>0</wp14:pctWidth>
            </wp14:sizeRelH>
            <wp14:sizeRelV relativeFrom="page">
              <wp14:pctHeight>0</wp14:pctHeight>
            </wp14:sizeRelV>
          </wp:anchor>
        </w:drawing>
      </w:r>
    </w:p>
    <w:p w:rsidR="009B7C61" w:rsidRPr="002B61EA" w:rsidRDefault="009B7C61">
      <w:pPr>
        <w:jc w:val="both"/>
        <w:rPr>
          <w:rFonts w:ascii="Tahoma" w:hAnsi="Tahoma" w:cs="Tahoma"/>
        </w:rPr>
      </w:pPr>
    </w:p>
    <w:p w:rsidR="009B7C61" w:rsidRPr="002B61EA" w:rsidRDefault="009B7C61">
      <w:pPr>
        <w:jc w:val="both"/>
        <w:rPr>
          <w:rFonts w:ascii="Tahoma" w:hAnsi="Tahoma" w:cs="Tahoma"/>
        </w:rPr>
      </w:pPr>
    </w:p>
    <w:p w:rsidR="009B7C61" w:rsidRPr="002B61EA" w:rsidRDefault="009B7C61">
      <w:pPr>
        <w:jc w:val="both"/>
        <w:rPr>
          <w:rFonts w:ascii="Tahoma" w:hAnsi="Tahoma" w:cs="Tahoma"/>
        </w:rPr>
      </w:pPr>
    </w:p>
    <w:p w:rsidR="009B7C61" w:rsidRPr="002B61EA" w:rsidRDefault="009B7C61">
      <w:pPr>
        <w:jc w:val="both"/>
        <w:rPr>
          <w:rFonts w:ascii="Tahoma" w:hAnsi="Tahoma" w:cs="Tahoma"/>
        </w:rPr>
      </w:pPr>
    </w:p>
    <w:p w:rsidR="009B7C61" w:rsidRPr="002B61EA" w:rsidRDefault="009B7C61">
      <w:pPr>
        <w:jc w:val="both"/>
        <w:rPr>
          <w:rFonts w:ascii="Tahoma" w:hAnsi="Tahoma" w:cs="Tahoma"/>
        </w:rPr>
      </w:pPr>
    </w:p>
    <w:p w:rsidR="009B7C61" w:rsidRPr="002B61EA" w:rsidRDefault="009B7C61">
      <w:pPr>
        <w:jc w:val="both"/>
        <w:rPr>
          <w:rFonts w:ascii="Tahoma" w:hAnsi="Tahoma" w:cs="Tahoma"/>
        </w:rPr>
      </w:pPr>
    </w:p>
    <w:p w:rsidR="009B7C61" w:rsidRPr="002B61EA" w:rsidRDefault="009B7C61">
      <w:pPr>
        <w:jc w:val="both"/>
        <w:rPr>
          <w:rFonts w:ascii="Tahoma" w:hAnsi="Tahoma" w:cs="Tahoma"/>
        </w:rPr>
      </w:pPr>
    </w:p>
    <w:p w:rsidR="00CE7E2D" w:rsidRDefault="00CE7E2D">
      <w:pPr>
        <w:pStyle w:val="Textindependent"/>
        <w:rPr>
          <w:rFonts w:ascii="Tahoma" w:hAnsi="Tahoma" w:cs="Tahoma"/>
          <w:sz w:val="20"/>
        </w:rPr>
      </w:pPr>
    </w:p>
    <w:p w:rsidR="009B7C61" w:rsidRPr="002B61EA" w:rsidRDefault="003E43B1">
      <w:pPr>
        <w:pStyle w:val="Textindependent"/>
        <w:rPr>
          <w:rFonts w:ascii="Tahoma" w:hAnsi="Tahoma" w:cs="Tahoma"/>
          <w:sz w:val="20"/>
        </w:rPr>
      </w:pPr>
      <w:r>
        <w:rPr>
          <w:rFonts w:ascii="Tahoma" w:hAnsi="Tahoma" w:cs="Tahoma"/>
          <w:noProof/>
          <w:sz w:val="20"/>
          <w:lang w:val="es-ES"/>
        </w:rPr>
        <w:drawing>
          <wp:anchor distT="0" distB="0" distL="114300" distR="114300" simplePos="0" relativeHeight="251642368" behindDoc="0" locked="0" layoutInCell="0" allowOverlap="1">
            <wp:simplePos x="0" y="0"/>
            <wp:positionH relativeFrom="column">
              <wp:posOffset>0</wp:posOffset>
            </wp:positionH>
            <wp:positionV relativeFrom="paragraph">
              <wp:posOffset>-171450</wp:posOffset>
            </wp:positionV>
            <wp:extent cx="5400675" cy="2689225"/>
            <wp:effectExtent l="0" t="0" r="9525" b="0"/>
            <wp:wrapTopAndBottom/>
            <wp:docPr id="216" name="Imat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2689225"/>
                    </a:xfrm>
                    <a:prstGeom prst="rect">
                      <a:avLst/>
                    </a:prstGeom>
                    <a:noFill/>
                  </pic:spPr>
                </pic:pic>
              </a:graphicData>
            </a:graphic>
            <wp14:sizeRelH relativeFrom="page">
              <wp14:pctWidth>0</wp14:pctWidth>
            </wp14:sizeRelH>
            <wp14:sizeRelV relativeFrom="page">
              <wp14:pctHeight>0</wp14:pctHeight>
            </wp14:sizeRelV>
          </wp:anchor>
        </w:drawing>
      </w:r>
    </w:p>
    <w:p w:rsidR="009B7C61" w:rsidRDefault="009B7C61">
      <w:pPr>
        <w:pStyle w:val="Ttol1"/>
        <w:ind w:left="0"/>
        <w:rPr>
          <w:rFonts w:ascii="Tahoma" w:hAnsi="Tahoma" w:cs="Tahoma"/>
          <w:sz w:val="20"/>
        </w:rPr>
      </w:pPr>
    </w:p>
    <w:p w:rsidR="009B7C61" w:rsidRPr="00BD47F4" w:rsidRDefault="009B7C61">
      <w:pPr>
        <w:pStyle w:val="Ttol1"/>
        <w:ind w:left="0"/>
        <w:rPr>
          <w:rFonts w:ascii="Tahoma" w:hAnsi="Tahoma" w:cs="Tahoma"/>
          <w:b/>
          <w:color w:val="3366FF"/>
          <w:sz w:val="20"/>
          <w:szCs w:val="22"/>
        </w:rPr>
      </w:pPr>
      <w:r w:rsidRPr="00BD47F4">
        <w:rPr>
          <w:rFonts w:ascii="Tahoma" w:hAnsi="Tahoma" w:cs="Tahoma"/>
          <w:b/>
          <w:color w:val="3366FF"/>
          <w:sz w:val="20"/>
          <w:szCs w:val="22"/>
        </w:rPr>
        <w:t>GESTIÓ DE CONSULTES I MODIFICACIÓ DELS ESTATS DE LES SOL·LICITUDS</w:t>
      </w:r>
    </w:p>
    <w:p w:rsidR="009B7C61" w:rsidRPr="002B61EA" w:rsidRDefault="009B7C61">
      <w:pPr>
        <w:rPr>
          <w:rFonts w:ascii="Tahoma" w:hAnsi="Tahoma" w:cs="Tahoma"/>
        </w:rPr>
      </w:pPr>
    </w:p>
    <w:p w:rsidR="009B7C61" w:rsidRPr="002B61EA" w:rsidRDefault="009B7C61">
      <w:pPr>
        <w:jc w:val="both"/>
        <w:rPr>
          <w:rFonts w:ascii="Tahoma" w:hAnsi="Tahoma" w:cs="Tahoma"/>
        </w:rPr>
      </w:pPr>
      <w:r w:rsidRPr="002B61EA">
        <w:rPr>
          <w:rFonts w:ascii="Tahoma" w:hAnsi="Tahoma" w:cs="Tahoma"/>
        </w:rPr>
        <w:t>Des d’aquí podreu consultar totes les sol·licituds adreçades al vostre centre, així com l’estat en què es troba cada una d’elles i podreu fer també les actualitzacions i canvis d’estat durant tot el procés d’acceptació, denegació o bé renúncia.</w:t>
      </w:r>
    </w:p>
    <w:p w:rsidR="009B7C61" w:rsidRPr="002B61EA" w:rsidRDefault="009B7C61">
      <w:pPr>
        <w:jc w:val="both"/>
        <w:rPr>
          <w:rFonts w:ascii="Tahoma" w:hAnsi="Tahoma" w:cs="Tahoma"/>
        </w:rPr>
      </w:pPr>
    </w:p>
    <w:p w:rsidR="009B7C61" w:rsidRDefault="009B7C61">
      <w:pPr>
        <w:jc w:val="both"/>
        <w:rPr>
          <w:rFonts w:ascii="Tahoma" w:hAnsi="Tahoma" w:cs="Tahoma"/>
        </w:rPr>
      </w:pPr>
      <w:r w:rsidRPr="002B61EA">
        <w:rPr>
          <w:rFonts w:ascii="Tahoma" w:hAnsi="Tahoma" w:cs="Tahoma"/>
        </w:rPr>
        <w:t>Els criteris per a fer les consultes es podran fer en base a:</w:t>
      </w:r>
    </w:p>
    <w:p w:rsidR="00DE07C7" w:rsidRPr="002B61EA" w:rsidRDefault="00DE07C7">
      <w:pPr>
        <w:jc w:val="both"/>
        <w:rPr>
          <w:rFonts w:ascii="Tahoma" w:hAnsi="Tahoma" w:cs="Tahoma"/>
        </w:rPr>
      </w:pPr>
    </w:p>
    <w:p w:rsidR="009B7C61" w:rsidRPr="002B61EA" w:rsidRDefault="009B7C61">
      <w:pPr>
        <w:numPr>
          <w:ilvl w:val="0"/>
          <w:numId w:val="1"/>
        </w:numPr>
        <w:jc w:val="both"/>
        <w:rPr>
          <w:rFonts w:ascii="Tahoma" w:hAnsi="Tahoma" w:cs="Tahoma"/>
        </w:rPr>
      </w:pPr>
      <w:r w:rsidRPr="002B61EA">
        <w:rPr>
          <w:rFonts w:ascii="Tahoma" w:hAnsi="Tahoma" w:cs="Tahoma"/>
        </w:rPr>
        <w:t>curs acadèmic</w:t>
      </w:r>
    </w:p>
    <w:p w:rsidR="009B7C61" w:rsidRPr="002B61EA" w:rsidRDefault="009B7C61">
      <w:pPr>
        <w:numPr>
          <w:ilvl w:val="0"/>
          <w:numId w:val="1"/>
        </w:numPr>
        <w:jc w:val="both"/>
        <w:rPr>
          <w:rFonts w:ascii="Tahoma" w:hAnsi="Tahoma" w:cs="Tahoma"/>
        </w:rPr>
      </w:pPr>
      <w:r w:rsidRPr="002B61EA">
        <w:rPr>
          <w:rFonts w:ascii="Tahoma" w:hAnsi="Tahoma" w:cs="Tahoma"/>
        </w:rPr>
        <w:lastRenderedPageBreak/>
        <w:t>tipus de conveni</w:t>
      </w:r>
    </w:p>
    <w:p w:rsidR="009B7C61" w:rsidRPr="002B61EA" w:rsidRDefault="009B7C61">
      <w:pPr>
        <w:numPr>
          <w:ilvl w:val="0"/>
          <w:numId w:val="1"/>
        </w:numPr>
        <w:jc w:val="both"/>
        <w:rPr>
          <w:rFonts w:ascii="Tahoma" w:hAnsi="Tahoma" w:cs="Tahoma"/>
        </w:rPr>
      </w:pPr>
      <w:r w:rsidRPr="002B61EA">
        <w:rPr>
          <w:rFonts w:ascii="Tahoma" w:hAnsi="Tahoma" w:cs="Tahoma"/>
        </w:rPr>
        <w:t>país de la Universitat d’origen</w:t>
      </w:r>
    </w:p>
    <w:p w:rsidR="009B7C61" w:rsidRPr="002B61EA" w:rsidRDefault="009B7C61">
      <w:pPr>
        <w:numPr>
          <w:ilvl w:val="0"/>
          <w:numId w:val="1"/>
        </w:numPr>
        <w:jc w:val="both"/>
        <w:rPr>
          <w:rFonts w:ascii="Tahoma" w:hAnsi="Tahoma" w:cs="Tahoma"/>
        </w:rPr>
      </w:pPr>
      <w:r w:rsidRPr="002B61EA">
        <w:rPr>
          <w:rFonts w:ascii="Tahoma" w:hAnsi="Tahoma" w:cs="Tahoma"/>
        </w:rPr>
        <w:t>estat de la sol·lic</w:t>
      </w:r>
      <w:r w:rsidR="00BE0104">
        <w:rPr>
          <w:rFonts w:ascii="Tahoma" w:hAnsi="Tahoma" w:cs="Tahoma"/>
        </w:rPr>
        <w:t>itud</w:t>
      </w:r>
    </w:p>
    <w:p w:rsidR="009B7C61" w:rsidRPr="002B61EA" w:rsidRDefault="009B7C61">
      <w:pPr>
        <w:numPr>
          <w:ilvl w:val="0"/>
          <w:numId w:val="1"/>
        </w:numPr>
        <w:jc w:val="both"/>
        <w:rPr>
          <w:rFonts w:ascii="Tahoma" w:hAnsi="Tahoma" w:cs="Tahoma"/>
        </w:rPr>
      </w:pPr>
      <w:r w:rsidRPr="002B61EA">
        <w:rPr>
          <w:rFonts w:ascii="Tahoma" w:hAnsi="Tahoma" w:cs="Tahoma"/>
        </w:rPr>
        <w:t>semestre d’estada a la UB</w:t>
      </w:r>
    </w:p>
    <w:p w:rsidR="009B7C61" w:rsidRPr="002B61EA" w:rsidRDefault="009B7C61">
      <w:pPr>
        <w:numPr>
          <w:ilvl w:val="0"/>
          <w:numId w:val="1"/>
        </w:numPr>
        <w:jc w:val="both"/>
        <w:rPr>
          <w:rFonts w:ascii="Tahoma" w:hAnsi="Tahoma" w:cs="Tahoma"/>
        </w:rPr>
      </w:pPr>
      <w:r w:rsidRPr="002B61EA">
        <w:rPr>
          <w:rFonts w:ascii="Tahoma" w:hAnsi="Tahoma" w:cs="Tahoma"/>
        </w:rPr>
        <w:t>Universitat d’origen</w:t>
      </w:r>
    </w:p>
    <w:p w:rsidR="009B7C61" w:rsidRPr="002B61EA" w:rsidRDefault="009B7C61">
      <w:pPr>
        <w:jc w:val="both"/>
        <w:rPr>
          <w:rFonts w:ascii="Tahoma" w:hAnsi="Tahoma" w:cs="Tahoma"/>
        </w:rPr>
      </w:pPr>
    </w:p>
    <w:p w:rsidR="009B7C61" w:rsidRPr="002B61EA" w:rsidRDefault="009B7C61">
      <w:pPr>
        <w:jc w:val="both"/>
        <w:rPr>
          <w:rFonts w:ascii="Tahoma" w:hAnsi="Tahoma" w:cs="Tahoma"/>
        </w:rPr>
      </w:pPr>
      <w:r w:rsidRPr="002B61EA">
        <w:rPr>
          <w:rFonts w:ascii="Tahoma" w:hAnsi="Tahoma" w:cs="Tahoma"/>
        </w:rPr>
        <w:t>Cada un dels criteris de selecció té un desplegable amb les diferents opcions possibles.</w:t>
      </w:r>
    </w:p>
    <w:p w:rsidR="00A6314B" w:rsidRDefault="00A6314B">
      <w:pPr>
        <w:jc w:val="both"/>
        <w:rPr>
          <w:rFonts w:ascii="Tahoma" w:hAnsi="Tahoma" w:cs="Tahoma"/>
        </w:rPr>
      </w:pPr>
    </w:p>
    <w:p w:rsidR="00A6314B" w:rsidRDefault="00A6314B">
      <w:pPr>
        <w:jc w:val="both"/>
        <w:rPr>
          <w:rFonts w:ascii="Tahoma" w:hAnsi="Tahoma" w:cs="Tahoma"/>
        </w:rPr>
      </w:pPr>
    </w:p>
    <w:p w:rsidR="00A6314B" w:rsidRDefault="00A6314B">
      <w:pPr>
        <w:jc w:val="both"/>
        <w:rPr>
          <w:rFonts w:ascii="Tahoma" w:hAnsi="Tahoma" w:cs="Tahoma"/>
        </w:rPr>
      </w:pPr>
    </w:p>
    <w:p w:rsidR="009B7C61" w:rsidRPr="002B61EA" w:rsidRDefault="009B7C61">
      <w:pPr>
        <w:jc w:val="both"/>
        <w:rPr>
          <w:rFonts w:ascii="Tahoma" w:hAnsi="Tahoma" w:cs="Tahoma"/>
        </w:rPr>
      </w:pPr>
      <w:r w:rsidRPr="002B61EA">
        <w:rPr>
          <w:rFonts w:ascii="Tahoma" w:hAnsi="Tahoma" w:cs="Tahoma"/>
        </w:rPr>
        <w:t>El resultat de la consulta serà una relació d’estudiants que compleixen els criteris marcats. Amb aquests estudiants podreu fer un determinat nombre d’accions, algunes de forma agrupada i d’altres només de manera individual.</w:t>
      </w:r>
    </w:p>
    <w:p w:rsidR="009B7C61" w:rsidRDefault="009B7C61">
      <w:pPr>
        <w:pStyle w:val="Ttol3"/>
        <w:jc w:val="both"/>
        <w:rPr>
          <w:rFonts w:ascii="Tahoma" w:hAnsi="Tahoma" w:cs="Tahoma"/>
          <w:sz w:val="20"/>
          <w:lang w:val="ca-ES"/>
        </w:rPr>
      </w:pPr>
    </w:p>
    <w:p w:rsidR="00833F1B" w:rsidRDefault="00833F1B" w:rsidP="00833F1B">
      <w:pPr>
        <w:rPr>
          <w:rFonts w:ascii="Tahoma" w:hAnsi="Tahoma" w:cs="Tahoma"/>
        </w:rPr>
      </w:pPr>
      <w:r>
        <w:rPr>
          <w:rFonts w:ascii="Tahoma" w:hAnsi="Tahoma" w:cs="Tahoma"/>
        </w:rPr>
        <w:t>Exemple:</w:t>
      </w:r>
    </w:p>
    <w:p w:rsidR="005B25F4" w:rsidRDefault="005B25F4" w:rsidP="00833F1B">
      <w:pPr>
        <w:rPr>
          <w:rFonts w:ascii="Tahoma" w:hAnsi="Tahoma" w:cs="Tahoma"/>
        </w:rPr>
      </w:pPr>
    </w:p>
    <w:p w:rsidR="009B7C61" w:rsidRPr="002B61EA" w:rsidRDefault="003E43B1">
      <w:pPr>
        <w:jc w:val="both"/>
        <w:rPr>
          <w:rFonts w:ascii="Tahoma" w:hAnsi="Tahoma" w:cs="Tahoma"/>
        </w:rPr>
      </w:pPr>
      <w:r>
        <w:rPr>
          <w:noProof/>
          <w:lang w:val="es-ES"/>
        </w:rPr>
        <w:drawing>
          <wp:inline distT="0" distB="0" distL="0" distR="0">
            <wp:extent cx="6067425" cy="3438525"/>
            <wp:effectExtent l="0" t="0" r="9525" b="9525"/>
            <wp:docPr id="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pic:cNvPicPr>
                      <a:picLocks noChangeAspect="1" noChangeArrowheads="1"/>
                    </pic:cNvPicPr>
                  </pic:nvPicPr>
                  <pic:blipFill>
                    <a:blip r:embed="rId16" cstate="print">
                      <a:extLst>
                        <a:ext uri="{28A0092B-C50C-407E-A947-70E740481C1C}">
                          <a14:useLocalDpi xmlns:a14="http://schemas.microsoft.com/office/drawing/2010/main" val="0"/>
                        </a:ext>
                      </a:extLst>
                    </a:blip>
                    <a:srcRect t="4834" b="3308"/>
                    <a:stretch>
                      <a:fillRect/>
                    </a:stretch>
                  </pic:blipFill>
                  <pic:spPr bwMode="auto">
                    <a:xfrm>
                      <a:off x="0" y="0"/>
                      <a:ext cx="6067425" cy="3438525"/>
                    </a:xfrm>
                    <a:prstGeom prst="rect">
                      <a:avLst/>
                    </a:prstGeom>
                    <a:noFill/>
                    <a:ln>
                      <a:noFill/>
                    </a:ln>
                  </pic:spPr>
                </pic:pic>
              </a:graphicData>
            </a:graphic>
          </wp:inline>
        </w:drawing>
      </w:r>
    </w:p>
    <w:p w:rsidR="009B7C61" w:rsidRDefault="009B7C61">
      <w:pPr>
        <w:jc w:val="both"/>
        <w:rPr>
          <w:rFonts w:ascii="Tahoma" w:hAnsi="Tahoma" w:cs="Tahoma"/>
        </w:rPr>
      </w:pPr>
    </w:p>
    <w:p w:rsidR="005B3FF6" w:rsidRDefault="005B3FF6">
      <w:pPr>
        <w:jc w:val="both"/>
        <w:rPr>
          <w:rFonts w:ascii="Tahoma" w:hAnsi="Tahoma" w:cs="Tahoma"/>
        </w:rPr>
      </w:pPr>
    </w:p>
    <w:p w:rsidR="00F25F3C" w:rsidRDefault="00F25F3C">
      <w:pPr>
        <w:jc w:val="both"/>
        <w:rPr>
          <w:rFonts w:ascii="Tahoma" w:hAnsi="Tahoma" w:cs="Tahoma"/>
        </w:rPr>
      </w:pPr>
      <w:r>
        <w:rPr>
          <w:rFonts w:ascii="Tahoma" w:hAnsi="Tahoma" w:cs="Tahoma"/>
        </w:rPr>
        <w:t>Es poden seleccionar una, varies o totes les sol·licituds.</w:t>
      </w:r>
    </w:p>
    <w:p w:rsidR="005B3FF6" w:rsidRDefault="005B3FF6">
      <w:pPr>
        <w:jc w:val="both"/>
        <w:rPr>
          <w:rFonts w:ascii="Tahoma" w:hAnsi="Tahoma" w:cs="Tahoma"/>
        </w:rPr>
      </w:pPr>
    </w:p>
    <w:p w:rsidR="009B7C61" w:rsidRPr="002B61EA" w:rsidRDefault="003E43B1">
      <w:pPr>
        <w:jc w:val="both"/>
        <w:rPr>
          <w:rFonts w:ascii="Tahoma" w:hAnsi="Tahoma" w:cs="Tahoma"/>
        </w:rPr>
      </w:pPr>
      <w:r>
        <w:rPr>
          <w:rFonts w:ascii="Tahoma" w:hAnsi="Tahoma" w:cs="Tahoma"/>
          <w:noProof/>
          <w:lang w:val="es-ES"/>
        </w:rPr>
        <w:lastRenderedPageBreak/>
        <w:drawing>
          <wp:inline distT="0" distB="0" distL="0" distR="0">
            <wp:extent cx="6067425" cy="2419350"/>
            <wp:effectExtent l="0" t="0" r="9525" b="0"/>
            <wp:docPr id="5" name="Imatge 5" descr="Sense tí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nse títol"/>
                    <pic:cNvPicPr>
                      <a:picLocks noChangeAspect="1" noChangeArrowheads="1"/>
                    </pic:cNvPicPr>
                  </pic:nvPicPr>
                  <pic:blipFill>
                    <a:blip r:embed="rId17" cstate="print">
                      <a:extLst>
                        <a:ext uri="{28A0092B-C50C-407E-A947-70E740481C1C}">
                          <a14:useLocalDpi xmlns:a14="http://schemas.microsoft.com/office/drawing/2010/main" val="0"/>
                        </a:ext>
                      </a:extLst>
                    </a:blip>
                    <a:srcRect b="5022"/>
                    <a:stretch>
                      <a:fillRect/>
                    </a:stretch>
                  </pic:blipFill>
                  <pic:spPr bwMode="auto">
                    <a:xfrm>
                      <a:off x="0" y="0"/>
                      <a:ext cx="6067425" cy="2419350"/>
                    </a:xfrm>
                    <a:prstGeom prst="rect">
                      <a:avLst/>
                    </a:prstGeom>
                    <a:noFill/>
                    <a:ln>
                      <a:noFill/>
                    </a:ln>
                  </pic:spPr>
                </pic:pic>
              </a:graphicData>
            </a:graphic>
          </wp:inline>
        </w:drawing>
      </w:r>
    </w:p>
    <w:p w:rsidR="00A6314B" w:rsidRDefault="00CE7E2D" w:rsidP="00CE7E2D">
      <w:pPr>
        <w:jc w:val="both"/>
        <w:rPr>
          <w:rFonts w:ascii="Tahoma" w:hAnsi="Tahoma" w:cs="Tahoma"/>
        </w:rPr>
      </w:pPr>
      <w:r>
        <w:rPr>
          <w:rFonts w:ascii="Tahoma" w:hAnsi="Tahoma" w:cs="Tahoma"/>
        </w:rPr>
        <w:br w:type="page"/>
      </w:r>
    </w:p>
    <w:p w:rsidR="009B7C61" w:rsidRPr="00BD47F4" w:rsidRDefault="009B7C61" w:rsidP="00CE7E2D">
      <w:pPr>
        <w:jc w:val="both"/>
      </w:pPr>
      <w:r w:rsidRPr="00BD47F4">
        <w:rPr>
          <w:rFonts w:ascii="Tahoma" w:hAnsi="Tahoma" w:cs="Tahoma"/>
          <w:b/>
          <w:color w:val="3366FF"/>
        </w:rPr>
        <w:lastRenderedPageBreak/>
        <w:t>A</w:t>
      </w:r>
      <w:r w:rsidR="00DE07C7" w:rsidRPr="00BD47F4">
        <w:rPr>
          <w:rFonts w:ascii="Tahoma" w:hAnsi="Tahoma" w:cs="Tahoma"/>
          <w:b/>
          <w:color w:val="3366FF"/>
        </w:rPr>
        <w:t>CCIONS ASSOCIADES NOMÉS A UNA SOL·LICITUD</w:t>
      </w:r>
    </w:p>
    <w:p w:rsidR="00DE07C7" w:rsidRPr="00DE07C7" w:rsidRDefault="00DE07C7" w:rsidP="00DE07C7"/>
    <w:p w:rsidR="009B7C61" w:rsidRPr="002B61EA" w:rsidRDefault="003E43B1">
      <w:pPr>
        <w:jc w:val="both"/>
        <w:rPr>
          <w:rFonts w:ascii="Tahoma" w:hAnsi="Tahoma" w:cs="Tahoma"/>
        </w:rPr>
      </w:pPr>
      <w:r>
        <w:rPr>
          <w:rFonts w:ascii="Tahoma" w:hAnsi="Tahoma" w:cs="Tahoma"/>
          <w:noProof/>
          <w:lang w:val="es-ES"/>
        </w:rPr>
        <w:drawing>
          <wp:anchor distT="0" distB="0" distL="114300" distR="114300" simplePos="0" relativeHeight="251641344" behindDoc="0" locked="0" layoutInCell="0" allowOverlap="1">
            <wp:simplePos x="0" y="0"/>
            <wp:positionH relativeFrom="column">
              <wp:posOffset>-74930</wp:posOffset>
            </wp:positionH>
            <wp:positionV relativeFrom="paragraph">
              <wp:posOffset>140335</wp:posOffset>
            </wp:positionV>
            <wp:extent cx="5398770" cy="636905"/>
            <wp:effectExtent l="19050" t="19050" r="11430" b="10795"/>
            <wp:wrapTopAndBottom/>
            <wp:docPr id="214" name="Imat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8770" cy="636905"/>
                    </a:xfrm>
                    <a:prstGeom prst="rect">
                      <a:avLst/>
                    </a:prstGeom>
                    <a:noFill/>
                    <a:ln w="9525">
                      <a:solidFill>
                        <a:srgbClr val="333333"/>
                      </a:solidFill>
                      <a:miter lim="800000"/>
                      <a:headEnd/>
                      <a:tailEnd/>
                    </a:ln>
                  </pic:spPr>
                </pic:pic>
              </a:graphicData>
            </a:graphic>
            <wp14:sizeRelH relativeFrom="page">
              <wp14:pctWidth>0</wp14:pctWidth>
            </wp14:sizeRelH>
            <wp14:sizeRelV relativeFrom="page">
              <wp14:pctHeight>0</wp14:pctHeight>
            </wp14:sizeRelV>
          </wp:anchor>
        </w:drawing>
      </w:r>
    </w:p>
    <w:p w:rsidR="009B7C61" w:rsidRPr="002B61EA" w:rsidRDefault="009B7C61">
      <w:pPr>
        <w:jc w:val="both"/>
        <w:rPr>
          <w:rFonts w:ascii="Tahoma" w:hAnsi="Tahoma" w:cs="Tahoma"/>
        </w:rPr>
      </w:pPr>
      <w:r w:rsidRPr="002B61EA">
        <w:rPr>
          <w:rFonts w:ascii="Tahoma" w:hAnsi="Tahoma" w:cs="Tahoma"/>
        </w:rPr>
        <w:t xml:space="preserve">En aquests casos haureu de marcar </w:t>
      </w:r>
      <w:r w:rsidRPr="002B61EA">
        <w:rPr>
          <w:rFonts w:ascii="Tahoma" w:hAnsi="Tahoma" w:cs="Tahoma"/>
          <w:b/>
        </w:rPr>
        <w:t>només una sol·licitud</w:t>
      </w:r>
      <w:r w:rsidR="00CE7E2D">
        <w:rPr>
          <w:rFonts w:ascii="Tahoma" w:hAnsi="Tahoma" w:cs="Tahoma"/>
        </w:rPr>
        <w:t xml:space="preserve"> i després haureu de pré</w:t>
      </w:r>
      <w:r w:rsidR="00CE7E2D" w:rsidRPr="002B61EA">
        <w:rPr>
          <w:rFonts w:ascii="Tahoma" w:hAnsi="Tahoma" w:cs="Tahoma"/>
        </w:rPr>
        <w:t>mer</w:t>
      </w:r>
      <w:r w:rsidRPr="002B61EA">
        <w:rPr>
          <w:rFonts w:ascii="Tahoma" w:hAnsi="Tahoma" w:cs="Tahoma"/>
        </w:rPr>
        <w:t xml:space="preserve"> el botó “continuar”. Us apareixerà la següent pantalla que us permetrà fer diferents accions.</w:t>
      </w:r>
    </w:p>
    <w:p w:rsidR="009B7C61" w:rsidRPr="002B61EA" w:rsidRDefault="009B7C61">
      <w:pPr>
        <w:jc w:val="both"/>
        <w:rPr>
          <w:rFonts w:ascii="Tahoma" w:hAnsi="Tahoma" w:cs="Tahoma"/>
        </w:rPr>
      </w:pPr>
    </w:p>
    <w:p w:rsidR="003E2690" w:rsidRDefault="003E2690">
      <w:pPr>
        <w:jc w:val="both"/>
        <w:rPr>
          <w:rFonts w:ascii="Tahoma" w:hAnsi="Tahoma" w:cs="Tahoma"/>
        </w:rPr>
      </w:pPr>
    </w:p>
    <w:p w:rsidR="009B7C61" w:rsidRPr="002B61EA" w:rsidRDefault="003E43B1">
      <w:pPr>
        <w:jc w:val="both"/>
        <w:rPr>
          <w:rFonts w:ascii="Tahoma" w:hAnsi="Tahoma" w:cs="Tahoma"/>
        </w:rPr>
      </w:pPr>
      <w:r>
        <w:rPr>
          <w:rFonts w:ascii="Tahoma" w:hAnsi="Tahoma" w:cs="Tahoma"/>
          <w:noProof/>
          <w:lang w:val="es-ES"/>
        </w:rPr>
        <w:drawing>
          <wp:inline distT="0" distB="0" distL="0" distR="0">
            <wp:extent cx="5610225" cy="3638550"/>
            <wp:effectExtent l="0" t="0" r="952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t="30347" r="49799" b="29048"/>
                    <a:stretch>
                      <a:fillRect/>
                    </a:stretch>
                  </pic:blipFill>
                  <pic:spPr bwMode="auto">
                    <a:xfrm>
                      <a:off x="0" y="0"/>
                      <a:ext cx="5610225" cy="3638550"/>
                    </a:xfrm>
                    <a:prstGeom prst="rect">
                      <a:avLst/>
                    </a:prstGeom>
                    <a:noFill/>
                    <a:ln>
                      <a:noFill/>
                    </a:ln>
                  </pic:spPr>
                </pic:pic>
              </a:graphicData>
            </a:graphic>
          </wp:inline>
        </w:drawing>
      </w:r>
    </w:p>
    <w:p w:rsidR="009B7C61" w:rsidRDefault="009B7C61">
      <w:pPr>
        <w:jc w:val="both"/>
        <w:rPr>
          <w:rFonts w:ascii="Tahoma" w:hAnsi="Tahoma" w:cs="Tahoma"/>
        </w:rPr>
      </w:pPr>
    </w:p>
    <w:p w:rsidR="009B7C61" w:rsidRPr="002B61EA" w:rsidRDefault="009B7C61">
      <w:pPr>
        <w:jc w:val="both"/>
        <w:rPr>
          <w:rFonts w:ascii="Tahoma" w:hAnsi="Tahoma" w:cs="Tahoma"/>
        </w:rPr>
      </w:pPr>
    </w:p>
    <w:p w:rsidR="009B7C61" w:rsidRPr="002B61EA" w:rsidRDefault="009B7C61">
      <w:pPr>
        <w:numPr>
          <w:ilvl w:val="0"/>
          <w:numId w:val="2"/>
        </w:numPr>
        <w:jc w:val="both"/>
        <w:rPr>
          <w:rFonts w:ascii="Tahoma" w:hAnsi="Tahoma" w:cs="Tahoma"/>
        </w:rPr>
      </w:pPr>
      <w:r w:rsidRPr="002B61EA">
        <w:rPr>
          <w:rFonts w:ascii="Tahoma" w:hAnsi="Tahoma" w:cs="Tahoma"/>
          <w:b/>
        </w:rPr>
        <w:t>Modificar la sol·licitud</w:t>
      </w:r>
      <w:r w:rsidRPr="002B61EA">
        <w:rPr>
          <w:rFonts w:ascii="Tahoma" w:hAnsi="Tahoma" w:cs="Tahoma"/>
        </w:rPr>
        <w:t xml:space="preserve"> feta per l’estudiant (normalment es farà a instància de l’estudiant que us comunicarà qualsevol error que hagi comès en el moment de formalitzar la petició)</w:t>
      </w:r>
    </w:p>
    <w:p w:rsidR="009B7C61" w:rsidRPr="002B61EA" w:rsidRDefault="009B7C61">
      <w:pPr>
        <w:numPr>
          <w:ilvl w:val="0"/>
          <w:numId w:val="2"/>
        </w:numPr>
        <w:jc w:val="both"/>
        <w:rPr>
          <w:rFonts w:ascii="Tahoma" w:hAnsi="Tahoma" w:cs="Tahoma"/>
        </w:rPr>
      </w:pPr>
      <w:r w:rsidRPr="002B61EA">
        <w:rPr>
          <w:rFonts w:ascii="Tahoma" w:hAnsi="Tahoma" w:cs="Tahoma"/>
          <w:b/>
        </w:rPr>
        <w:t>Canviar l’estat</w:t>
      </w:r>
      <w:r w:rsidRPr="002B61EA">
        <w:rPr>
          <w:rFonts w:ascii="Tahoma" w:hAnsi="Tahoma" w:cs="Tahoma"/>
        </w:rPr>
        <w:t xml:space="preserve"> de la sol·licitud (veure apartat sobre els estats de la sol·licitud)</w:t>
      </w:r>
    </w:p>
    <w:p w:rsidR="009B7C61" w:rsidRPr="002B61EA" w:rsidRDefault="009B7C61">
      <w:pPr>
        <w:numPr>
          <w:ilvl w:val="0"/>
          <w:numId w:val="2"/>
        </w:numPr>
        <w:jc w:val="both"/>
        <w:rPr>
          <w:rFonts w:ascii="Tahoma" w:hAnsi="Tahoma" w:cs="Tahoma"/>
        </w:rPr>
      </w:pPr>
      <w:r w:rsidRPr="002B61EA">
        <w:rPr>
          <w:rFonts w:ascii="Tahoma" w:hAnsi="Tahoma" w:cs="Tahoma"/>
          <w:b/>
        </w:rPr>
        <w:t>Esborrar la sol·licitud</w:t>
      </w:r>
      <w:r w:rsidRPr="002B61EA">
        <w:rPr>
          <w:rFonts w:ascii="Tahoma" w:hAnsi="Tahoma" w:cs="Tahoma"/>
        </w:rPr>
        <w:t xml:space="preserve"> (us servirà, per exemple, quan un estudiant us demani entrar de nou les dades per haver comès errors)</w:t>
      </w:r>
    </w:p>
    <w:p w:rsidR="009B7C61" w:rsidRPr="002B61EA" w:rsidRDefault="009B7C61">
      <w:pPr>
        <w:numPr>
          <w:ilvl w:val="0"/>
          <w:numId w:val="2"/>
        </w:numPr>
        <w:jc w:val="both"/>
        <w:rPr>
          <w:rFonts w:ascii="Tahoma" w:hAnsi="Tahoma" w:cs="Tahoma"/>
        </w:rPr>
      </w:pPr>
      <w:r w:rsidRPr="002B61EA">
        <w:rPr>
          <w:rFonts w:ascii="Tahoma" w:hAnsi="Tahoma" w:cs="Tahoma"/>
          <w:b/>
        </w:rPr>
        <w:t>Introduir l’acollida</w:t>
      </w:r>
      <w:r w:rsidRPr="002B61EA">
        <w:rPr>
          <w:rFonts w:ascii="Tahoma" w:hAnsi="Tahoma" w:cs="Tahoma"/>
        </w:rPr>
        <w:t xml:space="preserve"> (gravareu les dades de l’habitatge a Barcelona i la resta de dades relatives a la pròpia acollida)</w:t>
      </w:r>
    </w:p>
    <w:p w:rsidR="009B7C61" w:rsidRPr="002B61EA" w:rsidRDefault="009B7C61">
      <w:pPr>
        <w:numPr>
          <w:ilvl w:val="0"/>
          <w:numId w:val="2"/>
        </w:numPr>
        <w:jc w:val="both"/>
        <w:rPr>
          <w:rFonts w:ascii="Tahoma" w:hAnsi="Tahoma" w:cs="Tahoma"/>
          <w:b/>
        </w:rPr>
      </w:pPr>
      <w:r w:rsidRPr="002B61EA">
        <w:rPr>
          <w:rFonts w:ascii="Tahoma" w:hAnsi="Tahoma" w:cs="Tahoma"/>
          <w:b/>
        </w:rPr>
        <w:lastRenderedPageBreak/>
        <w:t>Afegir comentari</w:t>
      </w:r>
    </w:p>
    <w:p w:rsidR="009B7C61" w:rsidRPr="002B61EA" w:rsidRDefault="009B7C61">
      <w:pPr>
        <w:jc w:val="both"/>
        <w:rPr>
          <w:rFonts w:ascii="Tahoma" w:hAnsi="Tahoma" w:cs="Tahoma"/>
        </w:rPr>
      </w:pPr>
    </w:p>
    <w:p w:rsidR="009B7C61" w:rsidRDefault="009B7C61">
      <w:pPr>
        <w:jc w:val="both"/>
        <w:rPr>
          <w:rFonts w:ascii="Tahoma" w:hAnsi="Tahoma" w:cs="Tahoma"/>
        </w:rPr>
      </w:pPr>
    </w:p>
    <w:p w:rsidR="00A6314B" w:rsidRDefault="00CE7E2D">
      <w:pPr>
        <w:jc w:val="both"/>
        <w:rPr>
          <w:rFonts w:ascii="Tahoma" w:hAnsi="Tahoma" w:cs="Tahoma"/>
        </w:rPr>
      </w:pPr>
      <w:r>
        <w:rPr>
          <w:rFonts w:ascii="Tahoma" w:hAnsi="Tahoma" w:cs="Tahoma"/>
        </w:rPr>
        <w:br w:type="page"/>
      </w:r>
    </w:p>
    <w:p w:rsidR="009B7C61" w:rsidRPr="000D1D69" w:rsidRDefault="009B7C61">
      <w:pPr>
        <w:jc w:val="both"/>
        <w:rPr>
          <w:rFonts w:ascii="Tahoma" w:hAnsi="Tahoma" w:cs="Tahoma"/>
          <w:b/>
          <w:color w:val="3366FF"/>
        </w:rPr>
      </w:pPr>
      <w:r w:rsidRPr="000D1D69">
        <w:rPr>
          <w:rFonts w:ascii="Tahoma" w:hAnsi="Tahoma" w:cs="Tahoma"/>
          <w:b/>
          <w:color w:val="3366FF"/>
        </w:rPr>
        <w:lastRenderedPageBreak/>
        <w:t>A</w:t>
      </w:r>
      <w:r w:rsidR="00DE07C7">
        <w:rPr>
          <w:rFonts w:ascii="Tahoma" w:hAnsi="Tahoma" w:cs="Tahoma"/>
          <w:b/>
          <w:color w:val="3366FF"/>
        </w:rPr>
        <w:t>CCIONS ASSOCIADES A UNA O MÉS SOL·LICITUDS</w:t>
      </w:r>
      <w:r w:rsidRPr="000D1D69">
        <w:rPr>
          <w:rFonts w:ascii="Tahoma" w:hAnsi="Tahoma" w:cs="Tahoma"/>
          <w:b/>
          <w:color w:val="3366FF"/>
        </w:rPr>
        <w:t>:</w:t>
      </w:r>
    </w:p>
    <w:p w:rsidR="009B7C61" w:rsidRPr="002B61EA" w:rsidRDefault="009B7C61">
      <w:pPr>
        <w:jc w:val="both"/>
        <w:rPr>
          <w:rFonts w:ascii="Tahoma" w:hAnsi="Tahoma" w:cs="Tahoma"/>
          <w:b/>
        </w:rPr>
      </w:pPr>
    </w:p>
    <w:p w:rsidR="009B7C61" w:rsidRPr="002B61EA" w:rsidRDefault="003E43B1">
      <w:pPr>
        <w:jc w:val="both"/>
        <w:rPr>
          <w:rFonts w:ascii="Tahoma" w:hAnsi="Tahoma" w:cs="Tahoma"/>
          <w:b/>
        </w:rPr>
      </w:pPr>
      <w:r>
        <w:rPr>
          <w:rFonts w:ascii="Tahoma" w:hAnsi="Tahoma" w:cs="Tahoma"/>
          <w:b/>
          <w:noProof/>
          <w:lang w:val="es-ES"/>
        </w:rPr>
        <w:drawing>
          <wp:inline distT="0" distB="0" distL="0" distR="0">
            <wp:extent cx="6086475" cy="2200275"/>
            <wp:effectExtent l="0" t="0" r="9525" b="9525"/>
            <wp:docPr id="7" name="Imatge 7" descr="Sense tí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nse títol"/>
                    <pic:cNvPicPr>
                      <a:picLocks noChangeAspect="1" noChangeArrowheads="1"/>
                    </pic:cNvPicPr>
                  </pic:nvPicPr>
                  <pic:blipFill>
                    <a:blip r:embed="rId20">
                      <a:extLst>
                        <a:ext uri="{28A0092B-C50C-407E-A947-70E740481C1C}">
                          <a14:useLocalDpi xmlns:a14="http://schemas.microsoft.com/office/drawing/2010/main" val="0"/>
                        </a:ext>
                      </a:extLst>
                    </a:blip>
                    <a:srcRect b="9448"/>
                    <a:stretch>
                      <a:fillRect/>
                    </a:stretch>
                  </pic:blipFill>
                  <pic:spPr bwMode="auto">
                    <a:xfrm>
                      <a:off x="0" y="0"/>
                      <a:ext cx="6086475" cy="2200275"/>
                    </a:xfrm>
                    <a:prstGeom prst="rect">
                      <a:avLst/>
                    </a:prstGeom>
                    <a:noFill/>
                    <a:ln>
                      <a:noFill/>
                    </a:ln>
                  </pic:spPr>
                </pic:pic>
              </a:graphicData>
            </a:graphic>
          </wp:inline>
        </w:drawing>
      </w:r>
    </w:p>
    <w:p w:rsidR="009B7C61" w:rsidRPr="002B61EA" w:rsidRDefault="009B7C61">
      <w:pPr>
        <w:jc w:val="both"/>
        <w:rPr>
          <w:rFonts w:ascii="Tahoma" w:hAnsi="Tahoma" w:cs="Tahoma"/>
        </w:rPr>
      </w:pPr>
    </w:p>
    <w:p w:rsidR="009B7C61" w:rsidRPr="002B61EA" w:rsidRDefault="009B7C61">
      <w:pPr>
        <w:jc w:val="both"/>
        <w:rPr>
          <w:rFonts w:ascii="Tahoma" w:hAnsi="Tahoma" w:cs="Tahoma"/>
        </w:rPr>
      </w:pPr>
    </w:p>
    <w:p w:rsidR="009B7C61" w:rsidRPr="002B61EA" w:rsidRDefault="009B7C61">
      <w:pPr>
        <w:jc w:val="both"/>
        <w:rPr>
          <w:rFonts w:ascii="Tahoma" w:hAnsi="Tahoma" w:cs="Tahoma"/>
        </w:rPr>
      </w:pPr>
      <w:r w:rsidRPr="002B61EA">
        <w:rPr>
          <w:rFonts w:ascii="Tahoma" w:hAnsi="Tahoma" w:cs="Tahoma"/>
        </w:rPr>
        <w:t>Opcionalment podreu marcar només una o bé diverses sol·licituds i després prémer algun dels botons que realitzen les següent accions.</w:t>
      </w:r>
    </w:p>
    <w:p w:rsidR="009B7C61" w:rsidRPr="002B61EA" w:rsidRDefault="009B7C61">
      <w:pPr>
        <w:jc w:val="both"/>
        <w:rPr>
          <w:rFonts w:ascii="Tahoma" w:hAnsi="Tahoma" w:cs="Tahoma"/>
        </w:rPr>
      </w:pPr>
    </w:p>
    <w:p w:rsidR="009B7C61" w:rsidRPr="002B61EA" w:rsidRDefault="009B7C61" w:rsidP="00594538">
      <w:pPr>
        <w:numPr>
          <w:ilvl w:val="0"/>
          <w:numId w:val="3"/>
        </w:numPr>
        <w:rPr>
          <w:rFonts w:ascii="Tahoma" w:hAnsi="Tahoma" w:cs="Tahoma"/>
        </w:rPr>
      </w:pPr>
      <w:r w:rsidRPr="002B61EA">
        <w:rPr>
          <w:rFonts w:ascii="Tahoma" w:hAnsi="Tahoma" w:cs="Tahoma"/>
          <w:b/>
        </w:rPr>
        <w:t>Resum de sol·licituds</w:t>
      </w:r>
      <w:r w:rsidR="00BE0104">
        <w:rPr>
          <w:rFonts w:ascii="Tahoma" w:hAnsi="Tahoma" w:cs="Tahoma"/>
        </w:rPr>
        <w:t xml:space="preserve">, us pot servir, </w:t>
      </w:r>
      <w:r w:rsidRPr="002B61EA">
        <w:rPr>
          <w:rFonts w:ascii="Tahoma" w:hAnsi="Tahoma" w:cs="Tahoma"/>
        </w:rPr>
        <w:t>per exemple</w:t>
      </w:r>
      <w:r w:rsidR="00BE0104">
        <w:rPr>
          <w:rFonts w:ascii="Tahoma" w:hAnsi="Tahoma" w:cs="Tahoma"/>
        </w:rPr>
        <w:t>:</w:t>
      </w:r>
      <w:r w:rsidR="00BE0104">
        <w:rPr>
          <w:rFonts w:ascii="Tahoma" w:hAnsi="Tahoma" w:cs="Tahoma"/>
        </w:rPr>
        <w:br/>
        <w:t>-</w:t>
      </w:r>
      <w:r w:rsidR="00A40FF2">
        <w:rPr>
          <w:rFonts w:ascii="Tahoma" w:hAnsi="Tahoma" w:cs="Tahoma"/>
        </w:rPr>
        <w:t xml:space="preserve"> si</w:t>
      </w:r>
      <w:r w:rsidR="00BE0104">
        <w:rPr>
          <w:rFonts w:ascii="Tahoma" w:hAnsi="Tahoma" w:cs="Tahoma"/>
        </w:rPr>
        <w:t xml:space="preserve"> </w:t>
      </w:r>
      <w:r w:rsidRPr="002B61EA">
        <w:rPr>
          <w:rFonts w:ascii="Tahoma" w:hAnsi="Tahoma" w:cs="Tahoma"/>
        </w:rPr>
        <w:t>feu el filtre per l’estat 10, per saber quantes sol·licituds han entrat els estudiants i que encara teniu pendents de veure.</w:t>
      </w:r>
      <w:r w:rsidR="00A40FF2">
        <w:rPr>
          <w:rFonts w:ascii="Tahoma" w:hAnsi="Tahoma" w:cs="Tahoma"/>
        </w:rPr>
        <w:t xml:space="preserve"> </w:t>
      </w:r>
      <w:r w:rsidR="00BE0104">
        <w:rPr>
          <w:rFonts w:ascii="Tahoma" w:hAnsi="Tahoma" w:cs="Tahoma"/>
        </w:rPr>
        <w:br/>
        <w:t xml:space="preserve">- </w:t>
      </w:r>
      <w:r w:rsidR="00A40FF2">
        <w:rPr>
          <w:rFonts w:ascii="Tahoma" w:hAnsi="Tahoma" w:cs="Tahoma"/>
        </w:rPr>
        <w:t xml:space="preserve">si </w:t>
      </w:r>
      <w:r w:rsidRPr="002B61EA">
        <w:rPr>
          <w:rFonts w:ascii="Tahoma" w:hAnsi="Tahoma" w:cs="Tahoma"/>
        </w:rPr>
        <w:t>feu un filtre per l’estat 12</w:t>
      </w:r>
      <w:r w:rsidR="00A40FF2" w:rsidRPr="002B61EA">
        <w:rPr>
          <w:rFonts w:ascii="Tahoma" w:hAnsi="Tahoma" w:cs="Tahoma"/>
        </w:rPr>
        <w:t xml:space="preserve"> per saber totes les sol·licituds que ja teniu controlades però que encara no estan ni acceptades ni denegades perquè l’estudiant no ha enviat encara</w:t>
      </w:r>
      <w:r w:rsidR="00A40FF2">
        <w:rPr>
          <w:rFonts w:ascii="Tahoma" w:hAnsi="Tahoma" w:cs="Tahoma"/>
        </w:rPr>
        <w:t xml:space="preserve"> la documentació necessària, </w:t>
      </w:r>
      <w:r w:rsidRPr="002B61EA">
        <w:rPr>
          <w:rFonts w:ascii="Tahoma" w:hAnsi="Tahoma" w:cs="Tahoma"/>
        </w:rPr>
        <w:t>etc.</w:t>
      </w:r>
    </w:p>
    <w:p w:rsidR="009B7C61" w:rsidRPr="002B61EA" w:rsidRDefault="009B7C61">
      <w:pPr>
        <w:numPr>
          <w:ilvl w:val="0"/>
          <w:numId w:val="3"/>
        </w:numPr>
        <w:jc w:val="both"/>
        <w:rPr>
          <w:rFonts w:ascii="Tahoma" w:hAnsi="Tahoma" w:cs="Tahoma"/>
        </w:rPr>
      </w:pPr>
      <w:r w:rsidRPr="002B61EA">
        <w:rPr>
          <w:rFonts w:ascii="Tahoma" w:hAnsi="Tahoma" w:cs="Tahoma"/>
          <w:b/>
        </w:rPr>
        <w:t>Descàrrega de dades</w:t>
      </w:r>
      <w:r w:rsidRPr="002B61EA">
        <w:rPr>
          <w:rFonts w:ascii="Tahoma" w:hAnsi="Tahoma" w:cs="Tahoma"/>
        </w:rPr>
        <w:t xml:space="preserve"> en un fitxer </w:t>
      </w:r>
      <w:r w:rsidR="0058085C" w:rsidRPr="002B61EA">
        <w:rPr>
          <w:rFonts w:ascii="Tahoma" w:hAnsi="Tahoma" w:cs="Tahoma"/>
        </w:rPr>
        <w:t>Excel</w:t>
      </w:r>
      <w:r w:rsidRPr="002B61EA">
        <w:rPr>
          <w:rFonts w:ascii="Tahoma" w:hAnsi="Tahoma" w:cs="Tahoma"/>
        </w:rPr>
        <w:t xml:space="preserve"> de totes les dades relatives als estudiants, segons el resultat de la consulta (us servirà per veure totes les dades enregistrades de cada una de les sol·licituds i també per treballar en  qualsevol tipus d’estudi i/o estadística)</w:t>
      </w:r>
    </w:p>
    <w:p w:rsidR="009B7C61" w:rsidRPr="002B61EA" w:rsidRDefault="009B7C61">
      <w:pPr>
        <w:numPr>
          <w:ilvl w:val="0"/>
          <w:numId w:val="3"/>
        </w:numPr>
        <w:jc w:val="both"/>
        <w:rPr>
          <w:rFonts w:ascii="Tahoma" w:hAnsi="Tahoma" w:cs="Tahoma"/>
        </w:rPr>
      </w:pPr>
      <w:r w:rsidRPr="002B61EA">
        <w:rPr>
          <w:rFonts w:ascii="Tahoma" w:hAnsi="Tahoma" w:cs="Tahoma"/>
          <w:b/>
        </w:rPr>
        <w:t>Imprimir la resolució</w:t>
      </w:r>
      <w:r w:rsidRPr="002B61EA">
        <w:rPr>
          <w:rFonts w:ascii="Tahoma" w:hAnsi="Tahoma" w:cs="Tahoma"/>
        </w:rPr>
        <w:t xml:space="preserve"> de l’acceptació o denegació per a fer l’estada temporal (versió impresa de l’acceptació o denegació</w:t>
      </w:r>
      <w:r w:rsidRPr="005B6B7A">
        <w:rPr>
          <w:rFonts w:ascii="Tahoma" w:hAnsi="Tahoma" w:cs="Tahoma"/>
          <w:b/>
        </w:rPr>
        <w:t xml:space="preserve"> per enviar</w:t>
      </w:r>
      <w:r w:rsidRPr="002B61EA">
        <w:rPr>
          <w:rFonts w:ascii="Tahoma" w:hAnsi="Tahoma" w:cs="Tahoma"/>
        </w:rPr>
        <w:t xml:space="preserve"> a l’estudiant)</w:t>
      </w:r>
    </w:p>
    <w:p w:rsidR="009B7C61" w:rsidRPr="002B61EA" w:rsidRDefault="009B7C61">
      <w:pPr>
        <w:numPr>
          <w:ilvl w:val="0"/>
          <w:numId w:val="3"/>
        </w:numPr>
        <w:jc w:val="both"/>
        <w:rPr>
          <w:rFonts w:ascii="Tahoma" w:hAnsi="Tahoma" w:cs="Tahoma"/>
        </w:rPr>
      </w:pPr>
      <w:r w:rsidRPr="002B61EA">
        <w:rPr>
          <w:rFonts w:ascii="Tahoma" w:hAnsi="Tahoma" w:cs="Tahoma"/>
          <w:b/>
        </w:rPr>
        <w:t>Generar la fitxa d’acollida</w:t>
      </w:r>
      <w:r w:rsidRPr="002B61EA">
        <w:rPr>
          <w:rFonts w:ascii="Tahoma" w:hAnsi="Tahoma" w:cs="Tahoma"/>
        </w:rPr>
        <w:t xml:space="preserve"> (farà el canvi d’estat per tal que es puguin </w:t>
      </w:r>
      <w:r w:rsidRPr="002B61EA">
        <w:rPr>
          <w:rFonts w:ascii="Tahoma" w:hAnsi="Tahoma" w:cs="Tahoma"/>
          <w:b/>
        </w:rPr>
        <w:t>imprimir les fitxes d’acollida</w:t>
      </w:r>
      <w:r w:rsidRPr="002B61EA">
        <w:rPr>
          <w:rFonts w:ascii="Tahoma" w:hAnsi="Tahoma" w:cs="Tahoma"/>
        </w:rPr>
        <w:t xml:space="preserve"> i tenir-les preparades per quan arribi l’estudiant)</w:t>
      </w:r>
    </w:p>
    <w:p w:rsidR="009B7C61" w:rsidRPr="002B61EA" w:rsidRDefault="009B7C61">
      <w:pPr>
        <w:numPr>
          <w:ilvl w:val="0"/>
          <w:numId w:val="3"/>
        </w:numPr>
        <w:jc w:val="both"/>
        <w:rPr>
          <w:rFonts w:ascii="Tahoma" w:hAnsi="Tahoma" w:cs="Tahoma"/>
        </w:rPr>
      </w:pPr>
      <w:r w:rsidRPr="002B61EA">
        <w:rPr>
          <w:rFonts w:ascii="Tahoma" w:hAnsi="Tahoma" w:cs="Tahoma"/>
          <w:b/>
        </w:rPr>
        <w:t>Passar a pendent d’acollida</w:t>
      </w:r>
      <w:r w:rsidRPr="002B61EA">
        <w:rPr>
          <w:rFonts w:ascii="Tahoma" w:hAnsi="Tahoma" w:cs="Tahoma"/>
        </w:rPr>
        <w:t xml:space="preserve"> (aquest canvi s’haurà de fer un cop impresa la fitxa d’acollida)</w:t>
      </w:r>
    </w:p>
    <w:p w:rsidR="009B7C61" w:rsidRPr="002B61EA" w:rsidRDefault="009B7C61">
      <w:pPr>
        <w:numPr>
          <w:ilvl w:val="0"/>
          <w:numId w:val="3"/>
        </w:numPr>
        <w:jc w:val="both"/>
        <w:rPr>
          <w:rFonts w:ascii="Tahoma" w:hAnsi="Tahoma" w:cs="Tahoma"/>
        </w:rPr>
      </w:pPr>
      <w:r w:rsidRPr="002B61EA">
        <w:rPr>
          <w:rFonts w:ascii="Tahoma" w:hAnsi="Tahoma" w:cs="Tahoma"/>
          <w:b/>
        </w:rPr>
        <w:t xml:space="preserve">Imprimir la fitxa d’inscripció, </w:t>
      </w:r>
      <w:r w:rsidRPr="002B61EA">
        <w:rPr>
          <w:rFonts w:ascii="Tahoma" w:hAnsi="Tahoma" w:cs="Tahoma"/>
        </w:rPr>
        <w:t xml:space="preserve">després d’haver generat la d’acollida, per tal que l’estudiant, amb coordinació amb l’ORI del centre, empleni les assignatures que vol matricular i ho presenti a la Secretaria a l’hora de matrícula. </w:t>
      </w:r>
    </w:p>
    <w:p w:rsidR="009B7C61" w:rsidRDefault="009B7C61">
      <w:pPr>
        <w:numPr>
          <w:ilvl w:val="0"/>
          <w:numId w:val="3"/>
        </w:numPr>
        <w:jc w:val="both"/>
        <w:rPr>
          <w:rFonts w:ascii="Tahoma" w:hAnsi="Tahoma" w:cs="Tahoma"/>
        </w:rPr>
      </w:pPr>
      <w:r w:rsidRPr="002B61EA">
        <w:rPr>
          <w:rFonts w:ascii="Tahoma" w:hAnsi="Tahoma" w:cs="Tahoma"/>
          <w:b/>
        </w:rPr>
        <w:t xml:space="preserve">Alta a GIGA: </w:t>
      </w:r>
      <w:r w:rsidRPr="002B61EA">
        <w:rPr>
          <w:rFonts w:ascii="Tahoma" w:hAnsi="Tahoma" w:cs="Tahoma"/>
        </w:rPr>
        <w:t>farà directament l’últim canvi d’estat i donarà d’alta l’alumne a GIGA.</w:t>
      </w:r>
    </w:p>
    <w:p w:rsidR="0081726E" w:rsidRDefault="0081726E">
      <w:pPr>
        <w:numPr>
          <w:ilvl w:val="0"/>
          <w:numId w:val="3"/>
        </w:numPr>
        <w:jc w:val="both"/>
        <w:rPr>
          <w:rFonts w:ascii="Tahoma" w:hAnsi="Tahoma" w:cs="Tahoma"/>
        </w:rPr>
      </w:pPr>
      <w:r>
        <w:rPr>
          <w:rFonts w:ascii="Tahoma" w:hAnsi="Tahoma" w:cs="Tahoma"/>
          <w:b/>
        </w:rPr>
        <w:t>Imprimir credencial provisional:</w:t>
      </w:r>
      <w:r>
        <w:rPr>
          <w:rFonts w:ascii="Tahoma" w:hAnsi="Tahoma" w:cs="Tahoma"/>
        </w:rPr>
        <w:t xml:space="preserve"> a partir de l’estat 60 i a l’arribada de l’estudiant, se li imprimirà una credencial provisional </w:t>
      </w:r>
      <w:r w:rsidR="004E284D">
        <w:rPr>
          <w:rFonts w:ascii="Tahoma" w:hAnsi="Tahoma" w:cs="Tahoma"/>
        </w:rPr>
        <w:t xml:space="preserve">que haurà de fer servir </w:t>
      </w:r>
      <w:r>
        <w:rPr>
          <w:rFonts w:ascii="Tahoma" w:hAnsi="Tahoma" w:cs="Tahoma"/>
        </w:rPr>
        <w:t xml:space="preserve">fins que no tingui el carnet d’estudiant UB, per acreditar-se com a estudiant d’intercanvi en tots els tràmits on se li demani aquesta </w:t>
      </w:r>
      <w:r w:rsidR="00A36F55">
        <w:rPr>
          <w:rFonts w:ascii="Tahoma" w:hAnsi="Tahoma" w:cs="Tahoma"/>
        </w:rPr>
        <w:t xml:space="preserve">condició, com ara </w:t>
      </w:r>
      <w:r w:rsidR="004E284D">
        <w:rPr>
          <w:rFonts w:ascii="Tahoma" w:hAnsi="Tahoma" w:cs="Tahoma"/>
        </w:rPr>
        <w:t>Biblioteques</w:t>
      </w:r>
      <w:r w:rsidR="00A36F55">
        <w:rPr>
          <w:rFonts w:ascii="Tahoma" w:hAnsi="Tahoma" w:cs="Tahoma"/>
        </w:rPr>
        <w:t>,</w:t>
      </w:r>
      <w:r w:rsidR="004E284D">
        <w:rPr>
          <w:rFonts w:ascii="Tahoma" w:hAnsi="Tahoma" w:cs="Tahoma"/>
        </w:rPr>
        <w:t xml:space="preserve"> Estudios Hispánicos, Esports UB, etc. També la poden necessitar-la per acreditar-se fora de la UB (Ex: TMB)</w:t>
      </w:r>
      <w:r>
        <w:rPr>
          <w:rFonts w:ascii="Tahoma" w:hAnsi="Tahoma" w:cs="Tahoma"/>
        </w:rPr>
        <w:t xml:space="preserve">. Caldrà enganxar-hi una fotografia (mida carnet) i posar-hi </w:t>
      </w:r>
      <w:r w:rsidR="004E284D">
        <w:rPr>
          <w:rFonts w:ascii="Tahoma" w:hAnsi="Tahoma" w:cs="Tahoma"/>
        </w:rPr>
        <w:t>el</w:t>
      </w:r>
      <w:r>
        <w:rPr>
          <w:rFonts w:ascii="Tahoma" w:hAnsi="Tahoma" w:cs="Tahoma"/>
        </w:rPr>
        <w:t xml:space="preserve"> segell de l’ORI. </w:t>
      </w:r>
    </w:p>
    <w:p w:rsidR="004E284D" w:rsidRDefault="004E284D">
      <w:pPr>
        <w:numPr>
          <w:ilvl w:val="0"/>
          <w:numId w:val="3"/>
        </w:numPr>
        <w:jc w:val="both"/>
        <w:rPr>
          <w:rFonts w:ascii="Tahoma" w:hAnsi="Tahoma" w:cs="Tahoma"/>
        </w:rPr>
      </w:pPr>
      <w:r>
        <w:rPr>
          <w:rFonts w:ascii="Tahoma" w:hAnsi="Tahoma" w:cs="Tahoma"/>
          <w:b/>
        </w:rPr>
        <w:lastRenderedPageBreak/>
        <w:t>Imprimir CUB:</w:t>
      </w:r>
      <w:r>
        <w:rPr>
          <w:rFonts w:ascii="Tahoma" w:hAnsi="Tahoma" w:cs="Tahoma"/>
        </w:rPr>
        <w:t xml:space="preserve"> un cop en estat 99 i abans de la matrícula, caldrà imprimir </w:t>
      </w:r>
      <w:r w:rsidR="005B25F4">
        <w:rPr>
          <w:rFonts w:ascii="Tahoma" w:hAnsi="Tahoma" w:cs="Tahoma"/>
        </w:rPr>
        <w:t xml:space="preserve">la </w:t>
      </w:r>
      <w:r w:rsidR="0058085C">
        <w:rPr>
          <w:rFonts w:ascii="Tahoma" w:hAnsi="Tahoma" w:cs="Tahoma"/>
        </w:rPr>
        <w:t>Sol·licitud</w:t>
      </w:r>
      <w:r w:rsidR="005B25F4">
        <w:rPr>
          <w:rFonts w:ascii="Tahoma" w:hAnsi="Tahoma" w:cs="Tahoma"/>
        </w:rPr>
        <w:t xml:space="preserve"> de Carnet </w:t>
      </w:r>
      <w:r>
        <w:rPr>
          <w:rFonts w:ascii="Tahoma" w:hAnsi="Tahoma" w:cs="Tahoma"/>
        </w:rPr>
        <w:t xml:space="preserve">aquest document </w:t>
      </w:r>
      <w:r w:rsidR="00E77A3A">
        <w:rPr>
          <w:rFonts w:ascii="Tahoma" w:hAnsi="Tahoma" w:cs="Tahoma"/>
        </w:rPr>
        <w:t>perquè</w:t>
      </w:r>
      <w:r>
        <w:rPr>
          <w:rFonts w:ascii="Tahoma" w:hAnsi="Tahoma" w:cs="Tahoma"/>
        </w:rPr>
        <w:t xml:space="preserve"> l’estudiant </w:t>
      </w:r>
      <w:r w:rsidR="00E77A3A">
        <w:rPr>
          <w:rFonts w:ascii="Tahoma" w:hAnsi="Tahoma" w:cs="Tahoma"/>
        </w:rPr>
        <w:t xml:space="preserve">el </w:t>
      </w:r>
      <w:r>
        <w:rPr>
          <w:rFonts w:ascii="Tahoma" w:hAnsi="Tahoma" w:cs="Tahoma"/>
        </w:rPr>
        <w:t xml:space="preserve">presenti </w:t>
      </w:r>
      <w:r w:rsidR="00E77A3A">
        <w:rPr>
          <w:rFonts w:ascii="Tahoma" w:hAnsi="Tahoma" w:cs="Tahoma"/>
        </w:rPr>
        <w:t>juntament amb la fitxa d’inscripció a l’hora de fer la matrícula a Secretaria. D’aquesta manera, s’endegarà el procés de petició del carnet UB amb el Banco de Santander.</w:t>
      </w:r>
    </w:p>
    <w:p w:rsidR="00E77A3A" w:rsidRPr="002B61EA" w:rsidRDefault="00E77A3A" w:rsidP="00E77A3A">
      <w:pPr>
        <w:ind w:left="360"/>
        <w:jc w:val="both"/>
        <w:rPr>
          <w:rFonts w:ascii="Tahoma" w:hAnsi="Tahoma" w:cs="Tahoma"/>
        </w:rPr>
      </w:pPr>
    </w:p>
    <w:p w:rsidR="00A6314B" w:rsidRDefault="00CE7E2D" w:rsidP="00CE7E2D">
      <w:pPr>
        <w:jc w:val="both"/>
        <w:rPr>
          <w:rFonts w:ascii="Tahoma" w:hAnsi="Tahoma" w:cs="Tahoma"/>
        </w:rPr>
      </w:pPr>
      <w:r>
        <w:rPr>
          <w:rFonts w:ascii="Tahoma" w:hAnsi="Tahoma" w:cs="Tahoma"/>
        </w:rPr>
        <w:br w:type="page"/>
      </w:r>
    </w:p>
    <w:p w:rsidR="009B7C61" w:rsidRPr="000D1D69" w:rsidRDefault="009B7C61" w:rsidP="00CE7E2D">
      <w:pPr>
        <w:jc w:val="both"/>
        <w:rPr>
          <w:rFonts w:ascii="Tahoma" w:hAnsi="Tahoma" w:cs="Tahoma"/>
          <w:b/>
          <w:color w:val="3366FF"/>
        </w:rPr>
      </w:pPr>
      <w:r w:rsidRPr="000D1D69">
        <w:rPr>
          <w:rFonts w:ascii="Tahoma" w:hAnsi="Tahoma" w:cs="Tahoma"/>
          <w:b/>
          <w:color w:val="3366FF"/>
        </w:rPr>
        <w:lastRenderedPageBreak/>
        <w:t>ESTATS DE LA SOL·LICITUD</w:t>
      </w:r>
    </w:p>
    <w:p w:rsidR="009B7C61" w:rsidRPr="002B61EA" w:rsidRDefault="009B7C61">
      <w:pPr>
        <w:jc w:val="both"/>
        <w:rPr>
          <w:rFonts w:ascii="Tahoma" w:hAnsi="Tahoma" w:cs="Tahoma"/>
        </w:rPr>
      </w:pPr>
    </w:p>
    <w:p w:rsidR="009B7C61" w:rsidRPr="002B61EA" w:rsidRDefault="009B7C61" w:rsidP="00E12526">
      <w:pPr>
        <w:jc w:val="both"/>
        <w:rPr>
          <w:rFonts w:ascii="Tahoma" w:hAnsi="Tahoma" w:cs="Tahoma"/>
        </w:rPr>
      </w:pPr>
      <w:r w:rsidRPr="002B61EA">
        <w:rPr>
          <w:rFonts w:ascii="Tahoma" w:hAnsi="Tahoma" w:cs="Tahoma"/>
        </w:rPr>
        <w:t xml:space="preserve">Els estats van variant al llarg del procés de la sol·licitud i us faran veure en cada moment en quina fase es troba cada una d’elles. </w:t>
      </w:r>
      <w:r w:rsidR="00E12526">
        <w:rPr>
          <w:rFonts w:ascii="Tahoma" w:hAnsi="Tahoma" w:cs="Tahoma"/>
        </w:rPr>
        <w:t xml:space="preserve">És molt important que es facin </w:t>
      </w:r>
      <w:r w:rsidRPr="002B61EA">
        <w:rPr>
          <w:rFonts w:ascii="Tahoma" w:hAnsi="Tahoma" w:cs="Tahoma"/>
        </w:rPr>
        <w:t>sempre de manera ordenada i sistemàtica, ja que l’omissió d’aquests canvis farà que cada vegada que es faci una nova consulta apareguin de nou aquells estudiants que en realitat ja no pertanyen a la consulta.</w:t>
      </w:r>
    </w:p>
    <w:p w:rsidR="009B7C61" w:rsidRPr="002B61EA" w:rsidRDefault="009B7C61" w:rsidP="00E12526">
      <w:pPr>
        <w:jc w:val="both"/>
        <w:rPr>
          <w:rFonts w:ascii="Tahoma" w:hAnsi="Tahoma" w:cs="Tahoma"/>
        </w:rPr>
      </w:pPr>
    </w:p>
    <w:p w:rsidR="009B7C61" w:rsidRPr="002B61EA" w:rsidRDefault="009B7C61">
      <w:pPr>
        <w:jc w:val="both"/>
        <w:rPr>
          <w:rFonts w:ascii="Tahoma" w:hAnsi="Tahoma" w:cs="Tahoma"/>
        </w:rPr>
      </w:pPr>
    </w:p>
    <w:p w:rsidR="009B7C61" w:rsidRPr="00DE07C7" w:rsidRDefault="009B7C61" w:rsidP="001B6D93">
      <w:pPr>
        <w:ind w:left="567"/>
        <w:jc w:val="both"/>
        <w:rPr>
          <w:rFonts w:ascii="Tahoma" w:hAnsi="Tahoma" w:cs="Tahoma"/>
          <w:b/>
        </w:rPr>
      </w:pPr>
      <w:r w:rsidRPr="00DE07C7">
        <w:rPr>
          <w:rFonts w:ascii="Tahoma" w:hAnsi="Tahoma" w:cs="Tahoma"/>
          <w:b/>
        </w:rPr>
        <w:t>Estat 10: Introduït per l’alumne</w:t>
      </w:r>
    </w:p>
    <w:p w:rsidR="009B7C61" w:rsidRPr="002B61EA" w:rsidRDefault="009B7C61" w:rsidP="001B6D93">
      <w:pPr>
        <w:ind w:left="567"/>
        <w:jc w:val="both"/>
        <w:rPr>
          <w:rFonts w:ascii="Tahoma" w:hAnsi="Tahoma" w:cs="Tahoma"/>
        </w:rPr>
      </w:pPr>
      <w:r w:rsidRPr="002B61EA">
        <w:rPr>
          <w:rFonts w:ascii="Tahoma" w:hAnsi="Tahoma" w:cs="Tahoma"/>
        </w:rPr>
        <w:t>En el moment en què l’estudiant introdueix la seva petició, aquesta sol·licitud queda enregistrada en estat 10.</w:t>
      </w:r>
    </w:p>
    <w:p w:rsidR="009B7C61" w:rsidRPr="002B61EA" w:rsidRDefault="009B7C61" w:rsidP="001B6D93">
      <w:pPr>
        <w:ind w:left="567"/>
        <w:jc w:val="both"/>
        <w:rPr>
          <w:rFonts w:ascii="Tahoma" w:hAnsi="Tahoma" w:cs="Tahoma"/>
        </w:rPr>
      </w:pPr>
    </w:p>
    <w:p w:rsidR="009B7C61" w:rsidRPr="00DE07C7" w:rsidRDefault="009B7C61" w:rsidP="001B6D93">
      <w:pPr>
        <w:ind w:left="567"/>
        <w:jc w:val="both"/>
        <w:rPr>
          <w:rFonts w:ascii="Tahoma" w:hAnsi="Tahoma" w:cs="Tahoma"/>
          <w:b/>
        </w:rPr>
      </w:pPr>
      <w:r w:rsidRPr="00DE07C7">
        <w:rPr>
          <w:rFonts w:ascii="Tahoma" w:hAnsi="Tahoma" w:cs="Tahoma"/>
          <w:b/>
        </w:rPr>
        <w:t>Estat 12: Pendent (</w:t>
      </w:r>
      <w:r w:rsidRPr="002B61EA">
        <w:rPr>
          <w:rFonts w:ascii="Tahoma" w:hAnsi="Tahoma" w:cs="Tahoma"/>
          <w:b/>
        </w:rPr>
        <w:t>vist pel centre</w:t>
      </w:r>
      <w:r w:rsidRPr="00DE07C7">
        <w:rPr>
          <w:rFonts w:ascii="Tahoma" w:hAnsi="Tahoma" w:cs="Tahoma"/>
          <w:b/>
        </w:rPr>
        <w:t>)</w:t>
      </w:r>
    </w:p>
    <w:p w:rsidR="009B7C61" w:rsidRPr="002B61EA" w:rsidRDefault="009B7C61" w:rsidP="001B6D93">
      <w:pPr>
        <w:pStyle w:val="Textindependent"/>
        <w:ind w:left="567"/>
        <w:rPr>
          <w:rFonts w:ascii="Tahoma" w:hAnsi="Tahoma" w:cs="Tahoma"/>
          <w:sz w:val="20"/>
        </w:rPr>
      </w:pPr>
      <w:r w:rsidRPr="002B61EA">
        <w:rPr>
          <w:rFonts w:ascii="Tahoma" w:hAnsi="Tahoma" w:cs="Tahoma"/>
          <w:sz w:val="20"/>
        </w:rPr>
        <w:t>En el moment que visualitzeu les peticions dels alumnes (estat 10), podeu treure de manera opcional un resum de cada una d’elles. Després cal que les passeu a estat 12, per tal que quan torneu a entrar a veure les noves peticions, ja no us apareguin a la nova consulta.</w:t>
      </w:r>
    </w:p>
    <w:p w:rsidR="009B7C61" w:rsidRPr="002B61EA" w:rsidRDefault="009B7C61" w:rsidP="001B6D93">
      <w:pPr>
        <w:ind w:left="567"/>
        <w:jc w:val="both"/>
        <w:rPr>
          <w:rFonts w:ascii="Tahoma" w:hAnsi="Tahoma" w:cs="Tahoma"/>
        </w:rPr>
      </w:pPr>
    </w:p>
    <w:p w:rsidR="009B7C61" w:rsidRPr="00DE07C7" w:rsidRDefault="009B7C61" w:rsidP="001B6D93">
      <w:pPr>
        <w:ind w:left="567"/>
        <w:jc w:val="both"/>
        <w:rPr>
          <w:rFonts w:ascii="Tahoma" w:hAnsi="Tahoma" w:cs="Tahoma"/>
          <w:b/>
        </w:rPr>
      </w:pPr>
      <w:r w:rsidRPr="00DE07C7">
        <w:rPr>
          <w:rFonts w:ascii="Tahoma" w:hAnsi="Tahoma" w:cs="Tahoma"/>
          <w:b/>
        </w:rPr>
        <w:t xml:space="preserve">Estat 14: </w:t>
      </w:r>
      <w:r w:rsidRPr="002B61EA">
        <w:rPr>
          <w:rFonts w:ascii="Tahoma" w:hAnsi="Tahoma" w:cs="Tahoma"/>
          <w:b/>
        </w:rPr>
        <w:t>Anul·lat</w:t>
      </w:r>
      <w:r w:rsidRPr="00DE07C7">
        <w:rPr>
          <w:rFonts w:ascii="Tahoma" w:hAnsi="Tahoma" w:cs="Tahoma"/>
          <w:b/>
        </w:rPr>
        <w:t xml:space="preserve"> </w:t>
      </w:r>
    </w:p>
    <w:p w:rsidR="009B7C61" w:rsidRPr="002B61EA" w:rsidRDefault="009B7C61" w:rsidP="001B6D93">
      <w:pPr>
        <w:ind w:left="567"/>
        <w:jc w:val="both"/>
        <w:rPr>
          <w:rFonts w:ascii="Tahoma" w:hAnsi="Tahoma" w:cs="Tahoma"/>
        </w:rPr>
      </w:pPr>
      <w:r w:rsidRPr="002B61EA">
        <w:rPr>
          <w:rFonts w:ascii="Tahoma" w:hAnsi="Tahoma" w:cs="Tahoma"/>
        </w:rPr>
        <w:t>Hi ha una sèrie de sol·licituds que els estudiant fan per error i que no tenen raó de ser, com per exemple, sol·licituds per continuar els estudis a la UB, sol·licituds per fer un programa de doctorat,  sol·licituds per a fer cursos d’espanyol, etc.</w:t>
      </w:r>
    </w:p>
    <w:p w:rsidR="009B7C61" w:rsidRPr="002B61EA" w:rsidRDefault="009B7C61" w:rsidP="001B6D93">
      <w:pPr>
        <w:ind w:left="567"/>
        <w:jc w:val="both"/>
        <w:rPr>
          <w:rFonts w:ascii="Tahoma" w:hAnsi="Tahoma" w:cs="Tahoma"/>
        </w:rPr>
      </w:pPr>
      <w:r w:rsidRPr="002B61EA">
        <w:rPr>
          <w:rFonts w:ascii="Tahoma" w:hAnsi="Tahoma" w:cs="Tahoma"/>
        </w:rPr>
        <w:t>En aquest cas caldria que informéssiu a l’estudiant que se li anul·la la sol·licitud i que per a obtenir més informació pot contactar amb el correu de l’</w:t>
      </w:r>
      <w:r w:rsidR="00E12526">
        <w:rPr>
          <w:rFonts w:ascii="Tahoma" w:hAnsi="Tahoma" w:cs="Tahoma"/>
        </w:rPr>
        <w:t xml:space="preserve"> </w:t>
      </w:r>
      <w:hyperlink r:id="rId21" w:history="1">
        <w:r w:rsidR="00E92213" w:rsidRPr="008C5230">
          <w:rPr>
            <w:rStyle w:val="Enlla"/>
            <w:rFonts w:ascii="Tahoma" w:hAnsi="Tahoma" w:cs="Tahoma"/>
          </w:rPr>
          <w:t>ompi-info@ub.edu</w:t>
        </w:r>
      </w:hyperlink>
      <w:r w:rsidRPr="002B61EA">
        <w:rPr>
          <w:rFonts w:ascii="Tahoma" w:hAnsi="Tahoma" w:cs="Tahoma"/>
        </w:rPr>
        <w:t>.</w:t>
      </w:r>
    </w:p>
    <w:p w:rsidR="009B7C61" w:rsidRPr="002B61EA" w:rsidRDefault="009B7C61" w:rsidP="001B6D93">
      <w:pPr>
        <w:ind w:left="567"/>
        <w:jc w:val="both"/>
        <w:rPr>
          <w:rFonts w:ascii="Tahoma" w:hAnsi="Tahoma" w:cs="Tahoma"/>
        </w:rPr>
      </w:pPr>
      <w:r w:rsidRPr="002B61EA">
        <w:rPr>
          <w:rFonts w:ascii="Tahoma" w:hAnsi="Tahoma" w:cs="Tahoma"/>
        </w:rPr>
        <w:t>El canvi d’estat serà de 12 a 14.</w:t>
      </w:r>
    </w:p>
    <w:p w:rsidR="009B7C61" w:rsidRPr="002B61EA" w:rsidRDefault="009B7C61" w:rsidP="001B6D93">
      <w:pPr>
        <w:ind w:left="567"/>
        <w:jc w:val="both"/>
        <w:rPr>
          <w:rFonts w:ascii="Tahoma" w:hAnsi="Tahoma" w:cs="Tahoma"/>
        </w:rPr>
      </w:pPr>
    </w:p>
    <w:p w:rsidR="009B7C61" w:rsidRPr="00DE07C7" w:rsidRDefault="009B7C61" w:rsidP="001B6D93">
      <w:pPr>
        <w:ind w:left="567"/>
        <w:jc w:val="both"/>
        <w:rPr>
          <w:rFonts w:ascii="Tahoma" w:hAnsi="Tahoma" w:cs="Tahoma"/>
          <w:b/>
        </w:rPr>
      </w:pPr>
      <w:r w:rsidRPr="00DE07C7">
        <w:rPr>
          <w:rFonts w:ascii="Tahoma" w:hAnsi="Tahoma" w:cs="Tahoma"/>
          <w:b/>
        </w:rPr>
        <w:t xml:space="preserve">Estat 30: </w:t>
      </w:r>
      <w:r w:rsidRPr="002B61EA">
        <w:rPr>
          <w:rFonts w:ascii="Tahoma" w:hAnsi="Tahoma" w:cs="Tahoma"/>
          <w:b/>
        </w:rPr>
        <w:t>Acceptat</w:t>
      </w:r>
    </w:p>
    <w:p w:rsidR="009B7C61" w:rsidRPr="002B61EA" w:rsidRDefault="009B7C61" w:rsidP="001B6D93">
      <w:pPr>
        <w:ind w:left="567"/>
        <w:jc w:val="both"/>
        <w:rPr>
          <w:rFonts w:ascii="Tahoma" w:hAnsi="Tahoma" w:cs="Tahoma"/>
        </w:rPr>
      </w:pPr>
      <w:r w:rsidRPr="002B61EA">
        <w:rPr>
          <w:rFonts w:ascii="Tahoma" w:hAnsi="Tahoma" w:cs="Tahoma"/>
        </w:rPr>
        <w:t xml:space="preserve">En el moment en què decidiu acceptar la sol·licitud d’un estudiant haureu de fer el canvi d’estat a Acceptat, de 12 a 30. </w:t>
      </w:r>
      <w:r w:rsidRPr="00E92213">
        <w:rPr>
          <w:rFonts w:ascii="Tahoma" w:hAnsi="Tahoma" w:cs="Tahoma"/>
          <w:b/>
        </w:rPr>
        <w:t>En aquest moment ja podreu imprimir i enviar la resolució de l’acceptació.</w:t>
      </w:r>
      <w:r w:rsidRPr="002B61EA">
        <w:rPr>
          <w:rFonts w:ascii="Tahoma" w:hAnsi="Tahoma" w:cs="Tahoma"/>
        </w:rPr>
        <w:t xml:space="preserve"> </w:t>
      </w:r>
    </w:p>
    <w:p w:rsidR="009B7C61" w:rsidRPr="002B61EA" w:rsidRDefault="009B7C61" w:rsidP="00DE07C7">
      <w:pPr>
        <w:ind w:left="851"/>
        <w:jc w:val="both"/>
        <w:rPr>
          <w:rFonts w:ascii="Tahoma" w:hAnsi="Tahoma" w:cs="Tahoma"/>
        </w:rPr>
      </w:pPr>
    </w:p>
    <w:p w:rsidR="009B7C61" w:rsidRPr="00DE07C7" w:rsidRDefault="009B7C61" w:rsidP="001B6D93">
      <w:pPr>
        <w:ind w:left="567"/>
        <w:jc w:val="both"/>
        <w:rPr>
          <w:rFonts w:ascii="Tahoma" w:hAnsi="Tahoma" w:cs="Tahoma"/>
          <w:b/>
        </w:rPr>
      </w:pPr>
      <w:r w:rsidRPr="00DE07C7">
        <w:rPr>
          <w:rFonts w:ascii="Tahoma" w:hAnsi="Tahoma" w:cs="Tahoma"/>
          <w:b/>
        </w:rPr>
        <w:t xml:space="preserve">Estat 35: </w:t>
      </w:r>
      <w:r w:rsidRPr="002B61EA">
        <w:rPr>
          <w:rFonts w:ascii="Tahoma" w:hAnsi="Tahoma" w:cs="Tahoma"/>
          <w:b/>
        </w:rPr>
        <w:t>Renúncia</w:t>
      </w:r>
    </w:p>
    <w:p w:rsidR="009B7C61" w:rsidRPr="002B61EA" w:rsidRDefault="009B7C61" w:rsidP="001B6D93">
      <w:pPr>
        <w:pStyle w:val="Textindependent"/>
        <w:ind w:left="567"/>
        <w:rPr>
          <w:rFonts w:ascii="Tahoma" w:hAnsi="Tahoma" w:cs="Tahoma"/>
          <w:sz w:val="20"/>
        </w:rPr>
      </w:pPr>
      <w:r w:rsidRPr="002B61EA">
        <w:rPr>
          <w:rFonts w:ascii="Tahoma" w:hAnsi="Tahoma" w:cs="Tahoma"/>
          <w:sz w:val="20"/>
        </w:rPr>
        <w:t>Si un estudiant acceptat, estat 30, abans de incorporar-se a la UB renuncia a la plaça obtinguda, fareu la modificació a l’estat 35.</w:t>
      </w:r>
    </w:p>
    <w:p w:rsidR="009B7C61" w:rsidRPr="002B61EA" w:rsidRDefault="009B7C61" w:rsidP="001B6D93">
      <w:pPr>
        <w:ind w:left="567"/>
        <w:jc w:val="both"/>
        <w:rPr>
          <w:rFonts w:ascii="Tahoma" w:hAnsi="Tahoma" w:cs="Tahoma"/>
        </w:rPr>
      </w:pPr>
    </w:p>
    <w:p w:rsidR="009B7C61" w:rsidRPr="00DE07C7" w:rsidRDefault="009B7C61" w:rsidP="001B6D93">
      <w:pPr>
        <w:ind w:left="567"/>
        <w:jc w:val="both"/>
        <w:rPr>
          <w:rFonts w:ascii="Tahoma" w:hAnsi="Tahoma" w:cs="Tahoma"/>
          <w:b/>
        </w:rPr>
      </w:pPr>
      <w:r w:rsidRPr="00DE07C7">
        <w:rPr>
          <w:rFonts w:ascii="Tahoma" w:hAnsi="Tahoma" w:cs="Tahoma"/>
          <w:b/>
        </w:rPr>
        <w:t xml:space="preserve">Estat 37: </w:t>
      </w:r>
      <w:r w:rsidRPr="002B61EA">
        <w:rPr>
          <w:rFonts w:ascii="Tahoma" w:hAnsi="Tahoma" w:cs="Tahoma"/>
          <w:b/>
        </w:rPr>
        <w:t>Denegat</w:t>
      </w:r>
    </w:p>
    <w:p w:rsidR="009B7C61" w:rsidRPr="001B6D93" w:rsidRDefault="009B7C61" w:rsidP="001B6D93">
      <w:pPr>
        <w:ind w:left="567"/>
        <w:jc w:val="both"/>
        <w:rPr>
          <w:rFonts w:ascii="Tahoma" w:hAnsi="Tahoma" w:cs="Tahoma"/>
          <w:b/>
        </w:rPr>
      </w:pPr>
      <w:r w:rsidRPr="002B61EA">
        <w:rPr>
          <w:rFonts w:ascii="Tahoma" w:hAnsi="Tahoma" w:cs="Tahoma"/>
        </w:rPr>
        <w:t>Si decidiu denegar la sol·licitud d’un estudiant haureu de fer el canvi d’estat a Denegat, és a dir d’estat 12 a 37</w:t>
      </w:r>
      <w:r w:rsidR="001B6D93">
        <w:rPr>
          <w:rFonts w:ascii="Tahoma" w:hAnsi="Tahoma" w:cs="Tahoma"/>
        </w:rPr>
        <w:t>, posant-hi el motiu</w:t>
      </w:r>
      <w:r w:rsidRPr="002B61EA">
        <w:rPr>
          <w:rFonts w:ascii="Tahoma" w:hAnsi="Tahoma" w:cs="Tahoma"/>
        </w:rPr>
        <w:t xml:space="preserve">. </w:t>
      </w:r>
      <w:r w:rsidRPr="001B6D93">
        <w:rPr>
          <w:rFonts w:ascii="Tahoma" w:hAnsi="Tahoma" w:cs="Tahoma"/>
          <w:b/>
        </w:rPr>
        <w:t>En aquest moment ja podreu imprimir i enviar la resolució de la denegació.</w:t>
      </w:r>
    </w:p>
    <w:p w:rsidR="009B7C61" w:rsidRPr="002B61EA" w:rsidRDefault="009B7C61" w:rsidP="001B6D93">
      <w:pPr>
        <w:ind w:left="567"/>
        <w:jc w:val="both"/>
        <w:rPr>
          <w:rFonts w:ascii="Tahoma" w:hAnsi="Tahoma" w:cs="Tahoma"/>
        </w:rPr>
      </w:pPr>
    </w:p>
    <w:p w:rsidR="009B7C61" w:rsidRPr="00DE07C7" w:rsidRDefault="009B7C61" w:rsidP="001B6D93">
      <w:pPr>
        <w:ind w:left="567"/>
        <w:jc w:val="both"/>
        <w:rPr>
          <w:rFonts w:ascii="Tahoma" w:hAnsi="Tahoma" w:cs="Tahoma"/>
          <w:b/>
        </w:rPr>
      </w:pPr>
      <w:r w:rsidRPr="00DE07C7">
        <w:rPr>
          <w:rFonts w:ascii="Tahoma" w:hAnsi="Tahoma" w:cs="Tahoma"/>
          <w:b/>
        </w:rPr>
        <w:t xml:space="preserve">Estat 60: </w:t>
      </w:r>
      <w:r w:rsidRPr="002B61EA">
        <w:rPr>
          <w:rFonts w:ascii="Tahoma" w:hAnsi="Tahoma" w:cs="Tahoma"/>
          <w:b/>
        </w:rPr>
        <w:t>Fitxa d’acollida generada</w:t>
      </w:r>
    </w:p>
    <w:p w:rsidR="009B7C61" w:rsidRPr="002B61EA" w:rsidRDefault="009B7C61" w:rsidP="001B6D93">
      <w:pPr>
        <w:ind w:left="567"/>
        <w:jc w:val="both"/>
        <w:rPr>
          <w:rFonts w:ascii="Tahoma" w:hAnsi="Tahoma" w:cs="Tahoma"/>
        </w:rPr>
      </w:pPr>
      <w:r w:rsidRPr="002B61EA">
        <w:rPr>
          <w:rFonts w:ascii="Tahoma" w:hAnsi="Tahoma" w:cs="Tahoma"/>
        </w:rPr>
        <w:t>El canvi d’estat a 60 es farà de manera automàtica en el mateix moment en què demaneu la generació de les fitxes d’acollida mitjançant el botó “Generar fitxa d’acollida” de l’apartat “Accions associades a més d’una sol·licitud”.</w:t>
      </w:r>
    </w:p>
    <w:p w:rsidR="009B7C61" w:rsidRPr="002B61EA" w:rsidRDefault="009B7C61" w:rsidP="001B6D93">
      <w:pPr>
        <w:ind w:left="567"/>
        <w:jc w:val="both"/>
        <w:rPr>
          <w:rFonts w:ascii="Tahoma" w:hAnsi="Tahoma" w:cs="Tahoma"/>
        </w:rPr>
      </w:pPr>
      <w:r w:rsidRPr="002B61EA">
        <w:rPr>
          <w:rFonts w:ascii="Tahoma" w:hAnsi="Tahoma" w:cs="Tahoma"/>
        </w:rPr>
        <w:t xml:space="preserve">Només es podran generar les fitxes d’acollida de les sol·licituds acceptades (estat 30). </w:t>
      </w:r>
    </w:p>
    <w:p w:rsidR="009B7C61" w:rsidRPr="002B61EA" w:rsidRDefault="009B7C61" w:rsidP="001B6D93">
      <w:pPr>
        <w:ind w:left="567"/>
        <w:jc w:val="both"/>
        <w:rPr>
          <w:rFonts w:ascii="Tahoma" w:hAnsi="Tahoma" w:cs="Tahoma"/>
        </w:rPr>
      </w:pPr>
      <w:r w:rsidRPr="002B61EA">
        <w:rPr>
          <w:rFonts w:ascii="Tahoma" w:hAnsi="Tahoma" w:cs="Tahoma"/>
        </w:rPr>
        <w:t>Després de fer aquesta acció ja podreu imprimir les fitxes d’acollida que hàgiu generat.</w:t>
      </w:r>
    </w:p>
    <w:p w:rsidR="009B7C61" w:rsidRPr="002B61EA" w:rsidRDefault="009B7C61" w:rsidP="001B6D93">
      <w:pPr>
        <w:ind w:left="567"/>
        <w:jc w:val="both"/>
        <w:rPr>
          <w:rFonts w:ascii="Tahoma" w:hAnsi="Tahoma" w:cs="Tahoma"/>
        </w:rPr>
      </w:pPr>
    </w:p>
    <w:p w:rsidR="009B7C61" w:rsidRPr="00DE07C7" w:rsidRDefault="009B7C61" w:rsidP="001B6D93">
      <w:pPr>
        <w:ind w:left="567"/>
        <w:jc w:val="both"/>
        <w:rPr>
          <w:rFonts w:ascii="Tahoma" w:hAnsi="Tahoma" w:cs="Tahoma"/>
          <w:b/>
        </w:rPr>
      </w:pPr>
      <w:r w:rsidRPr="00DE07C7">
        <w:rPr>
          <w:rFonts w:ascii="Tahoma" w:hAnsi="Tahoma" w:cs="Tahoma"/>
          <w:b/>
        </w:rPr>
        <w:t xml:space="preserve">Estat 70: </w:t>
      </w:r>
      <w:r w:rsidRPr="002B61EA">
        <w:rPr>
          <w:rFonts w:ascii="Tahoma" w:hAnsi="Tahoma" w:cs="Tahoma"/>
          <w:b/>
        </w:rPr>
        <w:t>Pendent d’acollida</w:t>
      </w:r>
    </w:p>
    <w:p w:rsidR="009B7C61" w:rsidRDefault="009B7C61" w:rsidP="001B6D93">
      <w:pPr>
        <w:ind w:left="567"/>
        <w:jc w:val="both"/>
        <w:rPr>
          <w:rFonts w:ascii="Tahoma" w:hAnsi="Tahoma" w:cs="Tahoma"/>
        </w:rPr>
      </w:pPr>
      <w:r w:rsidRPr="002B61EA">
        <w:rPr>
          <w:rFonts w:ascii="Tahoma" w:hAnsi="Tahoma" w:cs="Tahoma"/>
        </w:rPr>
        <w:t>El canvi d’estat a 70 es farà mitjançant el botó “Passar a pendent d’acollida” de l’apartat “Accions associades a més d’una sol·licitud”.  Aquesta acció l’haureu de fer després d’haver imprès les fitxes d’acollida generades.</w:t>
      </w:r>
    </w:p>
    <w:p w:rsidR="005B132C" w:rsidRDefault="005B132C" w:rsidP="001B6D93">
      <w:pPr>
        <w:ind w:left="567"/>
        <w:jc w:val="both"/>
        <w:rPr>
          <w:rFonts w:ascii="Tahoma" w:hAnsi="Tahoma" w:cs="Tahoma"/>
        </w:rPr>
      </w:pPr>
    </w:p>
    <w:p w:rsidR="00AC7B63" w:rsidRDefault="00AC7B63" w:rsidP="001B6D93">
      <w:pPr>
        <w:ind w:left="567"/>
        <w:jc w:val="both"/>
        <w:rPr>
          <w:rFonts w:ascii="Tahoma" w:hAnsi="Tahoma" w:cs="Tahoma"/>
        </w:rPr>
      </w:pPr>
      <w:r>
        <w:rPr>
          <w:rFonts w:ascii="Tahoma" w:hAnsi="Tahoma" w:cs="Tahoma"/>
        </w:rPr>
        <w:br w:type="page"/>
      </w:r>
    </w:p>
    <w:p w:rsidR="005B132C" w:rsidRPr="00D47BCD" w:rsidRDefault="005B132C" w:rsidP="00AC7B63">
      <w:pPr>
        <w:ind w:firstLine="567"/>
        <w:jc w:val="both"/>
        <w:rPr>
          <w:rFonts w:ascii="Tahoma" w:hAnsi="Tahoma" w:cs="Tahoma"/>
          <w:b/>
        </w:rPr>
      </w:pPr>
      <w:r w:rsidRPr="00D47BCD">
        <w:rPr>
          <w:rFonts w:ascii="Tahoma" w:hAnsi="Tahoma" w:cs="Tahoma"/>
          <w:b/>
        </w:rPr>
        <w:lastRenderedPageBreak/>
        <w:t xml:space="preserve">Estat 77: </w:t>
      </w:r>
      <w:r w:rsidRPr="002B61EA">
        <w:rPr>
          <w:rFonts w:ascii="Tahoma" w:hAnsi="Tahoma" w:cs="Tahoma"/>
          <w:b/>
        </w:rPr>
        <w:t>Renúncia en fase d’acollida</w:t>
      </w:r>
    </w:p>
    <w:p w:rsidR="005B132C" w:rsidRPr="002B61EA" w:rsidRDefault="005B132C" w:rsidP="00833F1B">
      <w:pPr>
        <w:pStyle w:val="Textindependent"/>
        <w:ind w:left="567"/>
        <w:rPr>
          <w:rFonts w:ascii="Tahoma" w:hAnsi="Tahoma" w:cs="Tahoma"/>
          <w:sz w:val="20"/>
        </w:rPr>
      </w:pPr>
      <w:r w:rsidRPr="002B61EA">
        <w:rPr>
          <w:rFonts w:ascii="Tahoma" w:hAnsi="Tahoma" w:cs="Tahoma"/>
          <w:sz w:val="20"/>
        </w:rPr>
        <w:t>Si un estudiant, després d’haver-se incorporat a la UB, renuncia a la plaça obtinguda i torna al seu país, fareu la modificació de l’estat en què es trobi a 77. La diferència amb la Renúncia</w:t>
      </w:r>
      <w:r>
        <w:rPr>
          <w:rFonts w:ascii="Tahoma" w:hAnsi="Tahoma" w:cs="Tahoma"/>
        </w:rPr>
        <w:t xml:space="preserve"> </w:t>
      </w:r>
      <w:r w:rsidRPr="002B61EA">
        <w:rPr>
          <w:rFonts w:ascii="Tahoma" w:hAnsi="Tahoma" w:cs="Tahoma"/>
          <w:sz w:val="20"/>
        </w:rPr>
        <w:t>(estat 35) és que en aquest cas els estudiants ja han arribat a la UB i han estat prèviament acollits.</w:t>
      </w:r>
    </w:p>
    <w:p w:rsidR="005B132C" w:rsidRPr="002B61EA" w:rsidRDefault="005B132C" w:rsidP="00833F1B">
      <w:pPr>
        <w:ind w:left="567"/>
        <w:jc w:val="both"/>
        <w:rPr>
          <w:rFonts w:ascii="Tahoma" w:hAnsi="Tahoma" w:cs="Tahoma"/>
        </w:rPr>
      </w:pPr>
    </w:p>
    <w:p w:rsidR="005B132C" w:rsidRPr="00D47BCD" w:rsidRDefault="005B132C" w:rsidP="00833F1B">
      <w:pPr>
        <w:ind w:left="567"/>
        <w:jc w:val="both"/>
        <w:rPr>
          <w:rFonts w:ascii="Tahoma" w:hAnsi="Tahoma" w:cs="Tahoma"/>
          <w:b/>
        </w:rPr>
      </w:pPr>
      <w:r w:rsidRPr="00D47BCD">
        <w:rPr>
          <w:rFonts w:ascii="Tahoma" w:hAnsi="Tahoma" w:cs="Tahoma"/>
          <w:b/>
        </w:rPr>
        <w:t xml:space="preserve">Estat 80: </w:t>
      </w:r>
      <w:r w:rsidRPr="002B61EA">
        <w:rPr>
          <w:rFonts w:ascii="Tahoma" w:hAnsi="Tahoma" w:cs="Tahoma"/>
          <w:b/>
        </w:rPr>
        <w:t>Acollit</w:t>
      </w:r>
    </w:p>
    <w:p w:rsidR="005B132C" w:rsidRPr="002B61EA" w:rsidRDefault="005B132C" w:rsidP="00833F1B">
      <w:pPr>
        <w:ind w:left="567"/>
        <w:jc w:val="both"/>
        <w:rPr>
          <w:rFonts w:ascii="Tahoma" w:hAnsi="Tahoma" w:cs="Tahoma"/>
        </w:rPr>
      </w:pPr>
      <w:r w:rsidRPr="002B61EA">
        <w:rPr>
          <w:rFonts w:ascii="Tahoma" w:hAnsi="Tahoma" w:cs="Tahoma"/>
        </w:rPr>
        <w:t>Quan entreu les dades de l’acolliment, adreça de BCN, assegurança i data de l’acollida, i després premeu el botó “Acceptar”, l’estat passarà automàticament de 70 (pendent d’acollida) a 80.</w:t>
      </w:r>
    </w:p>
    <w:p w:rsidR="00DB64CD" w:rsidRDefault="00DB64CD" w:rsidP="00833F1B">
      <w:pPr>
        <w:ind w:left="567"/>
        <w:jc w:val="both"/>
        <w:rPr>
          <w:rFonts w:ascii="Tahoma" w:hAnsi="Tahoma" w:cs="Tahoma"/>
        </w:rPr>
      </w:pPr>
    </w:p>
    <w:p w:rsidR="00DB64CD" w:rsidRDefault="00DB64CD" w:rsidP="00833F1B">
      <w:pPr>
        <w:ind w:left="567"/>
        <w:jc w:val="both"/>
        <w:rPr>
          <w:rFonts w:ascii="Tahoma" w:hAnsi="Tahoma" w:cs="Tahoma"/>
          <w:b/>
          <w:color w:val="FF0000"/>
        </w:rPr>
      </w:pPr>
      <w:r w:rsidRPr="00DB64CD">
        <w:rPr>
          <w:rFonts w:ascii="Tahoma" w:hAnsi="Tahoma" w:cs="Tahoma"/>
          <w:b/>
          <w:color w:val="FF0000"/>
        </w:rPr>
        <w:t xml:space="preserve">IMPORTANT: </w:t>
      </w:r>
    </w:p>
    <w:p w:rsidR="00DB64CD" w:rsidRPr="00DB64CD" w:rsidRDefault="00DB64CD" w:rsidP="00833F1B">
      <w:pPr>
        <w:ind w:left="567"/>
        <w:jc w:val="both"/>
        <w:rPr>
          <w:rFonts w:ascii="Tahoma" w:hAnsi="Tahoma" w:cs="Tahoma"/>
          <w:b/>
          <w:color w:val="FF0000"/>
        </w:rPr>
      </w:pPr>
    </w:p>
    <w:p w:rsidR="005B132C" w:rsidRDefault="00DB64CD" w:rsidP="00833F1B">
      <w:pPr>
        <w:ind w:left="567"/>
        <w:jc w:val="both"/>
        <w:rPr>
          <w:rFonts w:ascii="Tahoma" w:hAnsi="Tahoma" w:cs="Tahoma"/>
        </w:rPr>
      </w:pPr>
      <w:r>
        <w:rPr>
          <w:rFonts w:ascii="Tahoma" w:hAnsi="Tahoma" w:cs="Tahoma"/>
        </w:rPr>
        <w:t>Els estudiants que vinguin dintre del programa ERASMUS PRÀCTIQUES i els estudiants dels centres adscrits quedaran en aquest estat final ja que no formalitzen matrícula UB.</w:t>
      </w:r>
    </w:p>
    <w:p w:rsidR="00DB64CD" w:rsidRDefault="00DB64CD" w:rsidP="00833F1B">
      <w:pPr>
        <w:ind w:left="567"/>
        <w:jc w:val="both"/>
        <w:rPr>
          <w:rFonts w:ascii="Tahoma" w:hAnsi="Tahoma" w:cs="Tahoma"/>
        </w:rPr>
      </w:pPr>
    </w:p>
    <w:p w:rsidR="00552940" w:rsidRPr="00DE07C7" w:rsidRDefault="00552940" w:rsidP="00833F1B">
      <w:pPr>
        <w:ind w:left="567"/>
        <w:jc w:val="both"/>
        <w:rPr>
          <w:rFonts w:ascii="Tahoma" w:hAnsi="Tahoma" w:cs="Tahoma"/>
          <w:b/>
        </w:rPr>
      </w:pPr>
      <w:r w:rsidRPr="00DE07C7">
        <w:rPr>
          <w:rFonts w:ascii="Tahoma" w:hAnsi="Tahoma" w:cs="Tahoma"/>
          <w:b/>
        </w:rPr>
        <w:t xml:space="preserve">Estats 90-99 i 9X: </w:t>
      </w:r>
      <w:r w:rsidRPr="002B61EA">
        <w:rPr>
          <w:rFonts w:ascii="Tahoma" w:hAnsi="Tahoma" w:cs="Tahoma"/>
          <w:b/>
        </w:rPr>
        <w:t>Alta a GIGA</w:t>
      </w:r>
    </w:p>
    <w:p w:rsidR="00552940" w:rsidRPr="002B61EA" w:rsidRDefault="00552940" w:rsidP="00833F1B">
      <w:pPr>
        <w:ind w:left="567"/>
        <w:jc w:val="both"/>
        <w:rPr>
          <w:rFonts w:ascii="Tahoma" w:hAnsi="Tahoma" w:cs="Tahoma"/>
        </w:rPr>
      </w:pPr>
      <w:r w:rsidRPr="002B61EA">
        <w:rPr>
          <w:rFonts w:ascii="Tahoma" w:hAnsi="Tahoma" w:cs="Tahoma"/>
        </w:rPr>
        <w:t>Aquest canvi d’estat es farà mitjançant el botó “Alta a GIGA” de l’apartat “Accions associades a una o més sol·licituds” i haureu de fer-lo just després de l’acolliment i abans que l’estudiant faci la inscripció a la Secretaria del centre.</w:t>
      </w:r>
    </w:p>
    <w:p w:rsidR="00552940" w:rsidRPr="002B61EA" w:rsidRDefault="00552940" w:rsidP="00833F1B">
      <w:pPr>
        <w:ind w:left="567"/>
        <w:jc w:val="both"/>
        <w:rPr>
          <w:rFonts w:ascii="Tahoma" w:hAnsi="Tahoma" w:cs="Tahoma"/>
        </w:rPr>
      </w:pPr>
      <w:r w:rsidRPr="002B61EA">
        <w:rPr>
          <w:rFonts w:ascii="Tahoma" w:hAnsi="Tahoma" w:cs="Tahoma"/>
        </w:rPr>
        <w:t>Si l’alta s’efectua amb èxit l’estat resultant serà 99 i en el cas que hi hagi alguna incidència en la càrrega a GIGA l’estat resultant serà 9X.</w:t>
      </w:r>
    </w:p>
    <w:p w:rsidR="00552940" w:rsidRPr="002B61EA" w:rsidRDefault="00552940" w:rsidP="00833F1B">
      <w:pPr>
        <w:ind w:left="567"/>
        <w:jc w:val="both"/>
        <w:rPr>
          <w:rFonts w:ascii="Tahoma" w:hAnsi="Tahoma" w:cs="Tahoma"/>
          <w:highlight w:val="yellow"/>
        </w:rPr>
      </w:pPr>
      <w:r w:rsidRPr="002B61EA">
        <w:rPr>
          <w:rFonts w:ascii="Tahoma" w:hAnsi="Tahoma" w:cs="Tahoma"/>
        </w:rPr>
        <w:t>Quan us trobeu amb un alumne en estat 9X haureu de comunicar-ho a l’O</w:t>
      </w:r>
      <w:r>
        <w:rPr>
          <w:rFonts w:ascii="Tahoma" w:hAnsi="Tahoma" w:cs="Tahoma"/>
        </w:rPr>
        <w:t>MPI</w:t>
      </w:r>
      <w:r w:rsidRPr="002B61EA">
        <w:rPr>
          <w:rFonts w:ascii="Tahoma" w:hAnsi="Tahoma" w:cs="Tahoma"/>
        </w:rPr>
        <w:t>, per tal que puguem resoldre la incidència.</w:t>
      </w:r>
    </w:p>
    <w:p w:rsidR="00552940" w:rsidRDefault="00552940" w:rsidP="005B132C">
      <w:pPr>
        <w:jc w:val="both"/>
        <w:rPr>
          <w:rFonts w:ascii="Tahoma" w:hAnsi="Tahoma" w:cs="Tahoma"/>
        </w:rPr>
      </w:pPr>
    </w:p>
    <w:p w:rsidR="005B25F4" w:rsidRPr="002B61EA" w:rsidRDefault="005B25F4" w:rsidP="005B132C">
      <w:pPr>
        <w:jc w:val="both"/>
        <w:rPr>
          <w:rFonts w:ascii="Tahoma" w:hAnsi="Tahoma" w:cs="Tahoma"/>
        </w:rPr>
      </w:pPr>
    </w:p>
    <w:p w:rsidR="009B7C61" w:rsidRPr="002B61EA" w:rsidRDefault="009B7C61" w:rsidP="00552940">
      <w:pPr>
        <w:jc w:val="both"/>
        <w:rPr>
          <w:rFonts w:ascii="Tahoma" w:hAnsi="Tahoma" w:cs="Tahoma"/>
        </w:rPr>
      </w:pPr>
    </w:p>
    <w:p w:rsidR="009B7C61" w:rsidRPr="000D1D69" w:rsidRDefault="009B7C61">
      <w:pPr>
        <w:jc w:val="both"/>
        <w:rPr>
          <w:rFonts w:ascii="Tahoma" w:hAnsi="Tahoma" w:cs="Tahoma"/>
          <w:b/>
          <w:color w:val="3366FF"/>
        </w:rPr>
      </w:pPr>
      <w:r w:rsidRPr="000D1D69">
        <w:rPr>
          <w:rFonts w:ascii="Tahoma" w:hAnsi="Tahoma" w:cs="Tahoma"/>
          <w:b/>
          <w:color w:val="3366FF"/>
        </w:rPr>
        <w:t>E</w:t>
      </w:r>
      <w:r w:rsidR="00DE07C7">
        <w:rPr>
          <w:rFonts w:ascii="Tahoma" w:hAnsi="Tahoma" w:cs="Tahoma"/>
          <w:b/>
          <w:color w:val="3366FF"/>
        </w:rPr>
        <w:t>XEMPLES SOBRE LA IMPORTÀNCIA DEL CANVI D’ESTAT</w:t>
      </w:r>
    </w:p>
    <w:p w:rsidR="009B7C61" w:rsidRPr="002B61EA" w:rsidRDefault="009B7C61">
      <w:pPr>
        <w:jc w:val="both"/>
        <w:rPr>
          <w:rFonts w:ascii="Tahoma" w:hAnsi="Tahoma" w:cs="Tahoma"/>
        </w:rPr>
      </w:pPr>
    </w:p>
    <w:p w:rsidR="009B7C61" w:rsidRPr="002B61EA" w:rsidRDefault="009B7C61">
      <w:pPr>
        <w:jc w:val="both"/>
        <w:rPr>
          <w:rFonts w:ascii="Tahoma" w:hAnsi="Tahoma" w:cs="Tahoma"/>
        </w:rPr>
      </w:pPr>
      <w:r w:rsidRPr="002B61EA">
        <w:rPr>
          <w:rFonts w:ascii="Tahoma" w:hAnsi="Tahoma" w:cs="Tahoma"/>
        </w:rPr>
        <w:t xml:space="preserve">Els estudiants van entrant les seves dades i, des del centre podeu visualitzar quants estudiants van fent la sol·licitud. Si després d’haver vist el resultat d’una visualització no els aneu canviant d’estat, de 10 </w:t>
      </w:r>
      <w:r w:rsidRPr="002B61EA">
        <w:rPr>
          <w:rFonts w:ascii="Tahoma" w:hAnsi="Tahoma" w:cs="Tahoma"/>
          <w:i/>
        </w:rPr>
        <w:t>Introduït per l’alumne</w:t>
      </w:r>
      <w:r w:rsidRPr="002B61EA">
        <w:rPr>
          <w:rFonts w:ascii="Tahoma" w:hAnsi="Tahoma" w:cs="Tahoma"/>
        </w:rPr>
        <w:t xml:space="preserve"> a 12 </w:t>
      </w:r>
      <w:r w:rsidRPr="002B61EA">
        <w:rPr>
          <w:rFonts w:ascii="Tahoma" w:hAnsi="Tahoma" w:cs="Tahoma"/>
          <w:i/>
        </w:rPr>
        <w:t>Pendent-vist pel centre</w:t>
      </w:r>
      <w:r w:rsidRPr="002B61EA">
        <w:rPr>
          <w:rFonts w:ascii="Tahoma" w:hAnsi="Tahoma" w:cs="Tahoma"/>
        </w:rPr>
        <w:t>, quan feu una nova consulta, hi trobareu tots els estudiants, tant els que ja havíeu vist anteriorment com els que són realment nous.</w:t>
      </w:r>
    </w:p>
    <w:p w:rsidR="009B7C61" w:rsidRPr="002B61EA" w:rsidRDefault="009B7C61">
      <w:pPr>
        <w:jc w:val="both"/>
        <w:rPr>
          <w:rFonts w:ascii="Tahoma" w:hAnsi="Tahoma" w:cs="Tahoma"/>
        </w:rPr>
      </w:pPr>
    </w:p>
    <w:p w:rsidR="009B7C61" w:rsidRPr="002B61EA" w:rsidRDefault="009B7C61">
      <w:pPr>
        <w:jc w:val="both"/>
        <w:rPr>
          <w:rFonts w:ascii="Tahoma" w:hAnsi="Tahoma" w:cs="Tahoma"/>
        </w:rPr>
      </w:pPr>
      <w:r w:rsidRPr="002B61EA">
        <w:rPr>
          <w:rFonts w:ascii="Tahoma" w:hAnsi="Tahoma" w:cs="Tahoma"/>
        </w:rPr>
        <w:t xml:space="preserve">Això mateix us passaria si, un dia determinat, després de generar i imprimir les fitxes d’acollida dels estudiants acceptats fins aquell moment, no féssiu el canvi d’estat de 60 </w:t>
      </w:r>
      <w:r w:rsidRPr="002B61EA">
        <w:rPr>
          <w:rFonts w:ascii="Tahoma" w:hAnsi="Tahoma" w:cs="Tahoma"/>
          <w:i/>
        </w:rPr>
        <w:t>Fitxa generada</w:t>
      </w:r>
      <w:r w:rsidRPr="002B61EA">
        <w:rPr>
          <w:rFonts w:ascii="Tahoma" w:hAnsi="Tahoma" w:cs="Tahoma"/>
        </w:rPr>
        <w:t xml:space="preserve"> a 70 </w:t>
      </w:r>
      <w:r w:rsidRPr="002B61EA">
        <w:rPr>
          <w:rFonts w:ascii="Tahoma" w:hAnsi="Tahoma" w:cs="Tahoma"/>
          <w:i/>
        </w:rPr>
        <w:t>Pendent d’acollida</w:t>
      </w:r>
      <w:r w:rsidRPr="002B61EA">
        <w:rPr>
          <w:rFonts w:ascii="Tahoma" w:hAnsi="Tahoma" w:cs="Tahoma"/>
        </w:rPr>
        <w:t>. En cas de no fer-ho, quan tornéssiu a demanar la generació de les fitxes d’acollida us sortirien només les noves però quan féssiu la impressió també tornarien a sortir les anteriors, ja que continuarien en estat 60, que vol dir “Fitxa generada” i preparada per a la impressió.</w:t>
      </w:r>
    </w:p>
    <w:p w:rsidR="009B7C61" w:rsidRPr="002B61EA" w:rsidRDefault="009B7C61">
      <w:pPr>
        <w:jc w:val="both"/>
        <w:rPr>
          <w:rFonts w:ascii="Tahoma" w:hAnsi="Tahoma" w:cs="Tahoma"/>
        </w:rPr>
      </w:pPr>
    </w:p>
    <w:p w:rsidR="00833F1B" w:rsidRPr="00833F1B" w:rsidRDefault="00833F1B">
      <w:pPr>
        <w:pStyle w:val="Ttol5"/>
        <w:rPr>
          <w:rFonts w:ascii="Tahoma" w:hAnsi="Tahoma" w:cs="Tahoma"/>
          <w:b w:val="0"/>
          <w:sz w:val="20"/>
        </w:rPr>
      </w:pPr>
      <w:r>
        <w:rPr>
          <w:rFonts w:ascii="Tahoma" w:hAnsi="Tahoma" w:cs="Tahoma"/>
          <w:b w:val="0"/>
          <w:sz w:val="20"/>
        </w:rPr>
        <w:t xml:space="preserve">A més, cal tenir en compte que hi ha </w:t>
      </w:r>
      <w:r w:rsidRPr="00833F1B">
        <w:rPr>
          <w:rFonts w:ascii="Tahoma" w:hAnsi="Tahoma" w:cs="Tahoma"/>
          <w:b w:val="0"/>
          <w:sz w:val="20"/>
        </w:rPr>
        <w:t>accions que només es poden fer a partir de determinats estats, per lo que si no seguiu el procés i aneu actualitzant els estats no les podreu completar satisfactòriament. Exemples:</w:t>
      </w:r>
    </w:p>
    <w:p w:rsidR="00735BB9" w:rsidRDefault="00833F1B" w:rsidP="005A278E">
      <w:pPr>
        <w:pStyle w:val="Ttol5"/>
        <w:numPr>
          <w:ilvl w:val="0"/>
          <w:numId w:val="27"/>
        </w:numPr>
        <w:rPr>
          <w:rFonts w:ascii="Tahoma" w:hAnsi="Tahoma" w:cs="Tahoma"/>
          <w:b w:val="0"/>
          <w:sz w:val="20"/>
        </w:rPr>
      </w:pPr>
      <w:r w:rsidRPr="00833F1B">
        <w:rPr>
          <w:rFonts w:ascii="Tahoma" w:hAnsi="Tahoma" w:cs="Tahoma"/>
          <w:b w:val="0"/>
          <w:sz w:val="20"/>
        </w:rPr>
        <w:t xml:space="preserve">Per a poder imprimir la </w:t>
      </w:r>
      <w:r w:rsidRPr="00833F1B">
        <w:rPr>
          <w:rFonts w:ascii="Tahoma" w:hAnsi="Tahoma" w:cs="Tahoma"/>
          <w:b w:val="0"/>
          <w:sz w:val="20"/>
          <w:u w:val="single"/>
        </w:rPr>
        <w:t>Credencial provisional</w:t>
      </w:r>
      <w:r w:rsidRPr="00833F1B">
        <w:rPr>
          <w:rFonts w:ascii="Tahoma" w:hAnsi="Tahoma" w:cs="Tahoma"/>
          <w:b w:val="0"/>
          <w:sz w:val="20"/>
        </w:rPr>
        <w:t xml:space="preserve">, cal que l’estudiant estigui </w:t>
      </w:r>
      <w:r w:rsidR="004843FE">
        <w:rPr>
          <w:rFonts w:ascii="Tahoma" w:hAnsi="Tahoma" w:cs="Tahoma"/>
          <w:b w:val="0"/>
          <w:sz w:val="20"/>
        </w:rPr>
        <w:t>com a mínim en estat 60.</w:t>
      </w:r>
    </w:p>
    <w:p w:rsidR="00735BB9" w:rsidRPr="00735BB9" w:rsidRDefault="00833F1B" w:rsidP="005A278E">
      <w:pPr>
        <w:pStyle w:val="Ttol5"/>
        <w:numPr>
          <w:ilvl w:val="0"/>
          <w:numId w:val="27"/>
        </w:numPr>
        <w:rPr>
          <w:rFonts w:ascii="Tahoma" w:hAnsi="Tahoma" w:cs="Tahoma"/>
          <w:b w:val="0"/>
          <w:sz w:val="20"/>
        </w:rPr>
      </w:pPr>
      <w:r w:rsidRPr="00735BB9">
        <w:rPr>
          <w:rFonts w:ascii="Tahoma" w:hAnsi="Tahoma" w:cs="Tahoma"/>
          <w:b w:val="0"/>
          <w:sz w:val="20"/>
        </w:rPr>
        <w:t>Per a poder imprimir el CUB, cal que l’estudiant estigui en estat 99.</w:t>
      </w:r>
    </w:p>
    <w:p w:rsidR="005B25F4" w:rsidRDefault="005B25F4">
      <w:pPr>
        <w:pStyle w:val="Ttol5"/>
        <w:rPr>
          <w:rFonts w:ascii="Tahoma" w:hAnsi="Tahoma" w:cs="Tahoma"/>
          <w:b w:val="0"/>
          <w:sz w:val="20"/>
        </w:rPr>
      </w:pPr>
    </w:p>
    <w:p w:rsidR="00A6314B" w:rsidRDefault="00660272">
      <w:pPr>
        <w:pStyle w:val="Ttol5"/>
        <w:rPr>
          <w:rFonts w:ascii="Tahoma" w:hAnsi="Tahoma" w:cs="Tahoma"/>
          <w:b w:val="0"/>
          <w:sz w:val="20"/>
        </w:rPr>
      </w:pPr>
      <w:r>
        <w:rPr>
          <w:rFonts w:ascii="Tahoma" w:hAnsi="Tahoma" w:cs="Tahoma"/>
          <w:b w:val="0"/>
          <w:sz w:val="20"/>
        </w:rPr>
        <w:br w:type="page"/>
      </w:r>
    </w:p>
    <w:p w:rsidR="009B7C61" w:rsidRPr="005B25F4" w:rsidRDefault="005B3FF6">
      <w:pPr>
        <w:pStyle w:val="Ttol5"/>
        <w:rPr>
          <w:rFonts w:ascii="Tahoma" w:hAnsi="Tahoma" w:cs="Tahoma"/>
          <w:b w:val="0"/>
          <w:sz w:val="20"/>
        </w:rPr>
      </w:pPr>
      <w:r>
        <w:rPr>
          <w:rFonts w:ascii="Tahoma" w:hAnsi="Tahoma" w:cs="Tahoma"/>
          <w:color w:val="3366FF"/>
          <w:sz w:val="20"/>
        </w:rPr>
        <w:lastRenderedPageBreak/>
        <w:t>CAS</w:t>
      </w:r>
      <w:r w:rsidR="00FC4B68">
        <w:rPr>
          <w:rFonts w:ascii="Tahoma" w:hAnsi="Tahoma" w:cs="Tahoma"/>
          <w:color w:val="3366FF"/>
          <w:sz w:val="20"/>
        </w:rPr>
        <w:t>U</w:t>
      </w:r>
      <w:r w:rsidR="009B7C61" w:rsidRPr="000D1D69">
        <w:rPr>
          <w:rFonts w:ascii="Tahoma" w:hAnsi="Tahoma" w:cs="Tahoma"/>
          <w:color w:val="3366FF"/>
          <w:sz w:val="20"/>
        </w:rPr>
        <w:t>ÍSTICA SEGONS EL NAVEGADOR UTILITZAT</w:t>
      </w:r>
    </w:p>
    <w:p w:rsidR="009B7C61" w:rsidRPr="002B61EA" w:rsidRDefault="009B7C61">
      <w:pPr>
        <w:jc w:val="both"/>
        <w:rPr>
          <w:rFonts w:ascii="Tahoma" w:hAnsi="Tahoma" w:cs="Tahoma"/>
        </w:rPr>
      </w:pPr>
    </w:p>
    <w:p w:rsidR="009B7C61" w:rsidRPr="002B61EA" w:rsidRDefault="009B7C61">
      <w:pPr>
        <w:jc w:val="both"/>
        <w:rPr>
          <w:rFonts w:ascii="Tahoma" w:hAnsi="Tahoma" w:cs="Tahoma"/>
        </w:rPr>
      </w:pPr>
      <w:r w:rsidRPr="002B61EA">
        <w:rPr>
          <w:rFonts w:ascii="Tahoma" w:hAnsi="Tahoma" w:cs="Tahoma"/>
        </w:rPr>
        <w:t>En cap cas es poden fer noves cerques treballant amb els botons del navegador per anar endavant o endarrere, atès que si ens movem amb aquests botons, l’aplicació no reconeix els canvis que puguem fer en els criteris. S’ha de fer sempre pel Menú de l’aplicació fent un clic sobre “Tornar a criteris de cerca”.</w:t>
      </w:r>
    </w:p>
    <w:p w:rsidR="009B7C61" w:rsidRPr="002B61EA" w:rsidRDefault="009B7C61">
      <w:pPr>
        <w:jc w:val="both"/>
        <w:rPr>
          <w:rFonts w:ascii="Tahoma" w:hAnsi="Tahoma" w:cs="Tahoma"/>
        </w:rPr>
      </w:pPr>
      <w:r w:rsidRPr="002B61EA">
        <w:rPr>
          <w:rFonts w:ascii="Tahoma" w:hAnsi="Tahoma" w:cs="Tahoma"/>
        </w:rPr>
        <w:t xml:space="preserve"> </w:t>
      </w:r>
    </w:p>
    <w:p w:rsidR="009B7C61" w:rsidRPr="002B61EA" w:rsidRDefault="003E43B1">
      <w:pPr>
        <w:jc w:val="both"/>
        <w:rPr>
          <w:rFonts w:ascii="Tahoma" w:hAnsi="Tahoma" w:cs="Tahoma"/>
        </w:rPr>
      </w:pPr>
      <w:r>
        <w:rPr>
          <w:rFonts w:ascii="Tahoma" w:hAnsi="Tahoma" w:cs="Tahoma"/>
          <w:noProof/>
          <w:lang w:val="es-ES"/>
        </w:rPr>
        <w:drawing>
          <wp:inline distT="0" distB="0" distL="0" distR="0">
            <wp:extent cx="5610225" cy="27336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l="5113" t="24159" r="34053" b="38927"/>
                    <a:stretch>
                      <a:fillRect/>
                    </a:stretch>
                  </pic:blipFill>
                  <pic:spPr bwMode="auto">
                    <a:xfrm>
                      <a:off x="0" y="0"/>
                      <a:ext cx="5610225" cy="2733675"/>
                    </a:xfrm>
                    <a:prstGeom prst="rect">
                      <a:avLst/>
                    </a:prstGeom>
                    <a:noFill/>
                    <a:ln>
                      <a:noFill/>
                    </a:ln>
                  </pic:spPr>
                </pic:pic>
              </a:graphicData>
            </a:graphic>
          </wp:inline>
        </w:drawing>
      </w:r>
    </w:p>
    <w:p w:rsidR="009B7C61" w:rsidRPr="002B61EA" w:rsidRDefault="009B7C61">
      <w:pPr>
        <w:jc w:val="both"/>
        <w:rPr>
          <w:rFonts w:ascii="Tahoma" w:hAnsi="Tahoma" w:cs="Tahoma"/>
        </w:rPr>
      </w:pPr>
    </w:p>
    <w:p w:rsidR="009B7C61" w:rsidRPr="002B61EA" w:rsidRDefault="009B7C61">
      <w:pPr>
        <w:jc w:val="both"/>
        <w:rPr>
          <w:rFonts w:ascii="Tahoma" w:hAnsi="Tahoma" w:cs="Tahoma"/>
        </w:rPr>
      </w:pPr>
    </w:p>
    <w:p w:rsidR="009B7C61" w:rsidRPr="002B61EA" w:rsidRDefault="009B7C61">
      <w:pPr>
        <w:jc w:val="both"/>
        <w:rPr>
          <w:rFonts w:ascii="Tahoma" w:hAnsi="Tahoma" w:cs="Tahoma"/>
        </w:rPr>
      </w:pPr>
      <w:r w:rsidRPr="002B61EA">
        <w:rPr>
          <w:rFonts w:ascii="Tahoma" w:hAnsi="Tahoma" w:cs="Tahoma"/>
        </w:rPr>
        <w:t xml:space="preserve">Els botons Endavant i Endarrere d’un navegador només es podran fer servir per anar endarrere després d’haver imprès algun document en format </w:t>
      </w:r>
      <w:r w:rsidR="005B132C">
        <w:rPr>
          <w:rFonts w:ascii="Tahoma" w:hAnsi="Tahoma" w:cs="Tahoma"/>
        </w:rPr>
        <w:t>PDF</w:t>
      </w:r>
      <w:r w:rsidRPr="002B61EA">
        <w:rPr>
          <w:rFonts w:ascii="Tahoma" w:hAnsi="Tahoma" w:cs="Tahoma"/>
        </w:rPr>
        <w:t xml:space="preserve"> i</w:t>
      </w:r>
      <w:r w:rsidR="005B132C">
        <w:rPr>
          <w:rFonts w:ascii="Tahoma" w:hAnsi="Tahoma" w:cs="Tahoma"/>
        </w:rPr>
        <w:t>,</w:t>
      </w:r>
      <w:r w:rsidRPr="002B61EA">
        <w:rPr>
          <w:rFonts w:ascii="Tahoma" w:hAnsi="Tahoma" w:cs="Tahoma"/>
        </w:rPr>
        <w:t xml:space="preserve"> si aquesta acció l’heu de fer concretament amb</w:t>
      </w:r>
      <w:r w:rsidR="001B6D93">
        <w:rPr>
          <w:rFonts w:ascii="Tahoma" w:hAnsi="Tahoma" w:cs="Tahoma"/>
        </w:rPr>
        <w:t xml:space="preserve"> el navegador Internet Explorer</w:t>
      </w:r>
      <w:r w:rsidRPr="002B61EA">
        <w:rPr>
          <w:rFonts w:ascii="Tahoma" w:hAnsi="Tahoma" w:cs="Tahoma"/>
        </w:rPr>
        <w:t>, haureu de tornar a la pantalla anterior fent un clic a sobre de la fletxa que hi ha entre els dos botons i seleccionant “Gestió sol·licituds d’estada temporal”.</w:t>
      </w:r>
    </w:p>
    <w:p w:rsidR="009B7C61" w:rsidRPr="002B61EA" w:rsidRDefault="003E43B1">
      <w:pPr>
        <w:jc w:val="both"/>
        <w:rPr>
          <w:rFonts w:ascii="Tahoma" w:hAnsi="Tahoma" w:cs="Tahoma"/>
        </w:rPr>
      </w:pPr>
      <w:r>
        <w:rPr>
          <w:rFonts w:ascii="Tahoma" w:hAnsi="Tahoma" w:cs="Tahoma"/>
          <w:noProof/>
          <w:lang w:val="es-ES"/>
        </w:rPr>
        <w:drawing>
          <wp:anchor distT="0" distB="0" distL="114300" distR="114300" simplePos="0" relativeHeight="251640320" behindDoc="0" locked="0" layoutInCell="0" allowOverlap="1">
            <wp:simplePos x="0" y="0"/>
            <wp:positionH relativeFrom="column">
              <wp:posOffset>16510</wp:posOffset>
            </wp:positionH>
            <wp:positionV relativeFrom="paragraph">
              <wp:posOffset>175260</wp:posOffset>
            </wp:positionV>
            <wp:extent cx="5029200" cy="1280160"/>
            <wp:effectExtent l="0" t="0" r="0" b="0"/>
            <wp:wrapNone/>
            <wp:docPr id="212"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r="6779" b="68361"/>
                    <a:stretch>
                      <a:fillRect/>
                    </a:stretch>
                  </pic:blipFill>
                  <pic:spPr bwMode="auto">
                    <a:xfrm>
                      <a:off x="0" y="0"/>
                      <a:ext cx="5029200" cy="1280160"/>
                    </a:xfrm>
                    <a:prstGeom prst="rect">
                      <a:avLst/>
                    </a:prstGeom>
                    <a:noFill/>
                  </pic:spPr>
                </pic:pic>
              </a:graphicData>
            </a:graphic>
            <wp14:sizeRelH relativeFrom="page">
              <wp14:pctWidth>0</wp14:pctWidth>
            </wp14:sizeRelH>
            <wp14:sizeRelV relativeFrom="page">
              <wp14:pctHeight>0</wp14:pctHeight>
            </wp14:sizeRelV>
          </wp:anchor>
        </w:drawing>
      </w:r>
    </w:p>
    <w:p w:rsidR="009B7C61" w:rsidRPr="002B61EA" w:rsidRDefault="009B7C61">
      <w:pPr>
        <w:jc w:val="both"/>
        <w:rPr>
          <w:rFonts w:ascii="Tahoma" w:hAnsi="Tahoma" w:cs="Tahoma"/>
        </w:rPr>
      </w:pPr>
    </w:p>
    <w:p w:rsidR="009B7C61" w:rsidRPr="002B61EA" w:rsidRDefault="009B7C61">
      <w:pPr>
        <w:jc w:val="both"/>
        <w:rPr>
          <w:rFonts w:ascii="Tahoma" w:hAnsi="Tahoma" w:cs="Tahoma"/>
        </w:rPr>
      </w:pPr>
    </w:p>
    <w:p w:rsidR="009B7C61" w:rsidRPr="002B61EA" w:rsidRDefault="009B7C61">
      <w:pPr>
        <w:jc w:val="both"/>
        <w:rPr>
          <w:rFonts w:ascii="Tahoma" w:hAnsi="Tahoma" w:cs="Tahoma"/>
        </w:rPr>
      </w:pPr>
    </w:p>
    <w:p w:rsidR="009B7C61" w:rsidRPr="002B61EA" w:rsidRDefault="009B7C61">
      <w:pPr>
        <w:pStyle w:val="Ttol4"/>
        <w:jc w:val="both"/>
        <w:rPr>
          <w:rFonts w:ascii="Tahoma" w:hAnsi="Tahoma" w:cs="Tahoma"/>
          <w:sz w:val="20"/>
        </w:rPr>
      </w:pPr>
    </w:p>
    <w:p w:rsidR="009B7C61" w:rsidRPr="002B61EA" w:rsidRDefault="009B7C61">
      <w:pPr>
        <w:pStyle w:val="Ttol4"/>
        <w:jc w:val="both"/>
        <w:rPr>
          <w:rFonts w:ascii="Tahoma" w:hAnsi="Tahoma" w:cs="Tahoma"/>
          <w:sz w:val="20"/>
        </w:rPr>
      </w:pPr>
    </w:p>
    <w:p w:rsidR="009B7C61" w:rsidRPr="002B61EA" w:rsidRDefault="009B7C61">
      <w:pPr>
        <w:pStyle w:val="Ttol4"/>
        <w:jc w:val="both"/>
        <w:rPr>
          <w:rFonts w:ascii="Tahoma" w:hAnsi="Tahoma" w:cs="Tahoma"/>
          <w:sz w:val="20"/>
        </w:rPr>
      </w:pPr>
    </w:p>
    <w:p w:rsidR="009B7C61" w:rsidRDefault="009B7C61">
      <w:pPr>
        <w:jc w:val="both"/>
        <w:rPr>
          <w:rFonts w:ascii="Tahoma" w:hAnsi="Tahoma" w:cs="Tahoma"/>
        </w:rPr>
      </w:pPr>
    </w:p>
    <w:p w:rsidR="0026527E" w:rsidRDefault="0026527E">
      <w:pPr>
        <w:jc w:val="both"/>
        <w:rPr>
          <w:rFonts w:ascii="Tahoma" w:hAnsi="Tahoma" w:cs="Tahoma"/>
        </w:rPr>
      </w:pPr>
    </w:p>
    <w:p w:rsidR="0026527E" w:rsidRDefault="0026527E">
      <w:pPr>
        <w:jc w:val="both"/>
        <w:rPr>
          <w:rFonts w:ascii="Tahoma" w:hAnsi="Tahoma" w:cs="Tahoma"/>
        </w:rPr>
      </w:pPr>
    </w:p>
    <w:p w:rsidR="0026527E" w:rsidRDefault="00F540BE" w:rsidP="0026527E">
      <w:pPr>
        <w:jc w:val="both"/>
        <w:rPr>
          <w:rFonts w:ascii="Tahoma" w:hAnsi="Tahoma" w:cs="Tahoma"/>
        </w:rPr>
      </w:pPr>
      <w:r>
        <w:rPr>
          <w:rFonts w:ascii="Tahoma" w:hAnsi="Tahoma" w:cs="Tahoma"/>
        </w:rPr>
        <w:br w:type="page"/>
      </w:r>
    </w:p>
    <w:p w:rsidR="00BD47F4" w:rsidRPr="00E05172" w:rsidRDefault="00BD47F4" w:rsidP="00E05172">
      <w:pPr>
        <w:pStyle w:val="Ttol"/>
        <w:pBdr>
          <w:top w:val="single" w:sz="4" w:space="0" w:color="auto" w:shadow="1"/>
          <w:left w:val="single" w:sz="4" w:space="4" w:color="auto" w:shadow="1"/>
          <w:bottom w:val="single" w:sz="4" w:space="1" w:color="auto" w:shadow="1"/>
          <w:right w:val="single" w:sz="4" w:space="4" w:color="auto" w:shadow="1"/>
        </w:pBdr>
        <w:spacing w:before="0" w:after="0"/>
        <w:ind w:right="-1"/>
        <w:outlineLvl w:val="9"/>
        <w:rPr>
          <w:rFonts w:ascii="Tahoma" w:hAnsi="Tahoma" w:cs="Tahoma"/>
          <w:color w:val="0000FF"/>
          <w:sz w:val="24"/>
          <w:szCs w:val="24"/>
        </w:rPr>
      </w:pPr>
      <w:r w:rsidRPr="00E05172">
        <w:rPr>
          <w:rFonts w:ascii="Tahoma" w:hAnsi="Tahoma" w:cs="Tahoma"/>
          <w:color w:val="0000FF"/>
        </w:rPr>
        <w:lastRenderedPageBreak/>
        <w:t>GUIA D’ACO</w:t>
      </w:r>
      <w:r w:rsidR="0026527E" w:rsidRPr="00E05172">
        <w:rPr>
          <w:rFonts w:ascii="Tahoma" w:hAnsi="Tahoma" w:cs="Tahoma"/>
          <w:color w:val="0000FF"/>
        </w:rPr>
        <w:t>LLIDA D’ESTUDIANTS</w:t>
      </w:r>
      <w:r w:rsidRPr="00E05172">
        <w:rPr>
          <w:rFonts w:ascii="Tahoma" w:hAnsi="Tahoma" w:cs="Tahoma"/>
          <w:color w:val="0000FF"/>
        </w:rPr>
        <w:t xml:space="preserve"> </w:t>
      </w:r>
      <w:r w:rsidR="0026527E" w:rsidRPr="00E05172">
        <w:rPr>
          <w:rFonts w:ascii="Tahoma" w:hAnsi="Tahoma" w:cs="Tahoma"/>
          <w:color w:val="0000FF"/>
        </w:rPr>
        <w:t>D’ESTADA TEMPORAL (EET)</w:t>
      </w:r>
    </w:p>
    <w:p w:rsidR="0026527E" w:rsidRDefault="0026527E" w:rsidP="0026527E">
      <w:pPr>
        <w:jc w:val="both"/>
        <w:rPr>
          <w:rFonts w:ascii="Tahoma" w:hAnsi="Tahoma" w:cs="Tahoma"/>
        </w:rPr>
      </w:pPr>
    </w:p>
    <w:p w:rsidR="00BD47F4" w:rsidRDefault="00BD47F4" w:rsidP="00BD47F4">
      <w:pPr>
        <w:jc w:val="both"/>
        <w:rPr>
          <w:rFonts w:ascii="Tahoma" w:hAnsi="Tahoma" w:cs="Tahoma"/>
          <w:b/>
          <w:color w:val="3366FF"/>
        </w:rPr>
      </w:pPr>
    </w:p>
    <w:p w:rsidR="00BD47F4" w:rsidRPr="00BD47F4" w:rsidRDefault="00BD47F4" w:rsidP="00AC7B63">
      <w:pPr>
        <w:jc w:val="both"/>
        <w:rPr>
          <w:rFonts w:ascii="Tahoma" w:hAnsi="Tahoma" w:cs="Tahoma"/>
          <w:b/>
          <w:color w:val="3366FF"/>
        </w:rPr>
      </w:pPr>
      <w:r w:rsidRPr="00BD47F4">
        <w:rPr>
          <w:rFonts w:ascii="Tahoma" w:hAnsi="Tahoma" w:cs="Tahoma"/>
          <w:b/>
          <w:color w:val="3366FF"/>
        </w:rPr>
        <w:t xml:space="preserve">PREPARACIÓ DE L’ACOLLIDA  </w:t>
      </w:r>
    </w:p>
    <w:p w:rsidR="00BD47F4" w:rsidRDefault="00BD47F4" w:rsidP="0026527E">
      <w:pPr>
        <w:jc w:val="both"/>
        <w:rPr>
          <w:rFonts w:ascii="Tahoma" w:hAnsi="Tahoma" w:cs="Tahoma"/>
        </w:rPr>
      </w:pPr>
    </w:p>
    <w:p w:rsidR="0026527E" w:rsidRDefault="0026527E" w:rsidP="0026527E">
      <w:pPr>
        <w:jc w:val="both"/>
        <w:rPr>
          <w:rFonts w:ascii="Tahoma" w:hAnsi="Tahoma" w:cs="Tahoma"/>
        </w:rPr>
      </w:pPr>
      <w:r>
        <w:rPr>
          <w:rFonts w:ascii="Tahoma" w:hAnsi="Tahoma" w:cs="Tahoma"/>
        </w:rPr>
        <w:t>Una vegada l’Estudiant d’Estada Temporal (EET) ha fet la sol·licitud online, també ha de fer arribar a l’Oficina de Relacions Internacionals (ORI) del centre corresponent 2 còpies d’aquesta sol·licitud, degudament emplenada i signada, amb la resta de la documentació requerida, segons la modalitat d’intercanvi.</w:t>
      </w:r>
    </w:p>
    <w:p w:rsidR="0026527E" w:rsidRDefault="0026527E" w:rsidP="0026527E">
      <w:pPr>
        <w:jc w:val="both"/>
        <w:rPr>
          <w:rFonts w:ascii="Tahoma" w:hAnsi="Tahoma" w:cs="Tahoma"/>
        </w:rPr>
      </w:pPr>
    </w:p>
    <w:p w:rsidR="0026527E" w:rsidRDefault="0026527E" w:rsidP="0026527E">
      <w:pPr>
        <w:jc w:val="both"/>
        <w:rPr>
          <w:rFonts w:ascii="Tahoma" w:hAnsi="Tahoma" w:cs="Tahoma"/>
        </w:rPr>
      </w:pPr>
      <w:r>
        <w:rPr>
          <w:rFonts w:ascii="Tahoma" w:hAnsi="Tahoma" w:cs="Tahoma"/>
        </w:rPr>
        <w:t>Des de les ORI comunicareu a l’estudiant d’estada temporal (EET) si la sol·licitud li ha estat acceptada o denegada.</w:t>
      </w:r>
    </w:p>
    <w:p w:rsidR="0026527E" w:rsidRDefault="0026527E" w:rsidP="0026527E">
      <w:pPr>
        <w:jc w:val="both"/>
        <w:rPr>
          <w:rFonts w:ascii="Tahoma" w:hAnsi="Tahoma" w:cs="Tahoma"/>
        </w:rPr>
      </w:pPr>
    </w:p>
    <w:p w:rsidR="0026527E" w:rsidRDefault="0026527E" w:rsidP="0026527E">
      <w:pPr>
        <w:jc w:val="both"/>
        <w:rPr>
          <w:rFonts w:ascii="Tahoma" w:hAnsi="Tahoma" w:cs="Tahoma"/>
        </w:rPr>
      </w:pPr>
      <w:r>
        <w:rPr>
          <w:rFonts w:ascii="Tahoma" w:hAnsi="Tahoma" w:cs="Tahoma"/>
        </w:rPr>
        <w:t>Per preparar l’acollida dels estudiants d’estada temporal (EET), podeu tenir impresa la relació dels estudiants d’estada temporal (EET) als quals haureu de fer l’acollida i les seves respectives fitxes d’acollida.</w:t>
      </w:r>
    </w:p>
    <w:p w:rsidR="0026527E" w:rsidRDefault="0026527E" w:rsidP="0026527E">
      <w:pPr>
        <w:jc w:val="both"/>
        <w:rPr>
          <w:rFonts w:ascii="Tahoma" w:hAnsi="Tahoma" w:cs="Tahoma"/>
        </w:rPr>
      </w:pPr>
    </w:p>
    <w:p w:rsidR="0026527E" w:rsidRDefault="0026527E" w:rsidP="0026527E">
      <w:pPr>
        <w:jc w:val="both"/>
        <w:rPr>
          <w:rFonts w:ascii="Tahoma" w:hAnsi="Tahoma" w:cs="Tahoma"/>
        </w:rPr>
      </w:pPr>
      <w:r>
        <w:rPr>
          <w:rFonts w:ascii="Tahoma" w:hAnsi="Tahoma" w:cs="Tahoma"/>
        </w:rPr>
        <w:t>Durant el mes de juliol, el Servei d’Atenció a l’Estudiant (SAE) distribuirà als centres el material informatiu per a aquest col·lectiu d’estudiants.</w:t>
      </w:r>
    </w:p>
    <w:p w:rsidR="00C16062" w:rsidRDefault="00C16062" w:rsidP="0026527E">
      <w:pPr>
        <w:jc w:val="both"/>
        <w:rPr>
          <w:rFonts w:ascii="Tahoma" w:hAnsi="Tahoma" w:cs="Tahoma"/>
        </w:rPr>
      </w:pPr>
    </w:p>
    <w:p w:rsidR="0026527E" w:rsidRDefault="0026527E" w:rsidP="0026527E">
      <w:pPr>
        <w:jc w:val="both"/>
        <w:rPr>
          <w:rFonts w:ascii="Tahoma" w:hAnsi="Tahoma" w:cs="Tahoma"/>
        </w:rPr>
      </w:pPr>
    </w:p>
    <w:p w:rsidR="003756F2" w:rsidRDefault="003756F2" w:rsidP="0026527E">
      <w:pPr>
        <w:jc w:val="both"/>
        <w:rPr>
          <w:rFonts w:ascii="Tahoma" w:hAnsi="Tahoma" w:cs="Tahoma"/>
        </w:rPr>
      </w:pPr>
    </w:p>
    <w:p w:rsidR="0026527E" w:rsidRPr="00BD47F4" w:rsidRDefault="0026527E" w:rsidP="00AC7B63">
      <w:pPr>
        <w:jc w:val="both"/>
        <w:rPr>
          <w:rFonts w:ascii="Tahoma" w:hAnsi="Tahoma" w:cs="Tahoma"/>
          <w:b/>
          <w:color w:val="3366FF"/>
        </w:rPr>
      </w:pPr>
      <w:r w:rsidRPr="00BD47F4">
        <w:rPr>
          <w:rFonts w:ascii="Tahoma" w:hAnsi="Tahoma" w:cs="Tahoma"/>
          <w:b/>
          <w:color w:val="3366FF"/>
        </w:rPr>
        <w:t xml:space="preserve">ACOLLIDA </w:t>
      </w:r>
    </w:p>
    <w:p w:rsidR="00BD47F4" w:rsidRPr="00BD47F4" w:rsidRDefault="00BD47F4" w:rsidP="00BD47F4">
      <w:pPr>
        <w:ind w:left="720"/>
        <w:jc w:val="both"/>
        <w:rPr>
          <w:rFonts w:ascii="Tahoma" w:hAnsi="Tahoma" w:cs="Tahoma"/>
        </w:rPr>
      </w:pPr>
    </w:p>
    <w:p w:rsidR="0026527E" w:rsidRDefault="0026527E" w:rsidP="00660272">
      <w:pPr>
        <w:jc w:val="both"/>
        <w:rPr>
          <w:rFonts w:ascii="Tahoma" w:hAnsi="Tahoma" w:cs="Tahoma"/>
          <w:b/>
          <w:u w:val="single"/>
        </w:rPr>
      </w:pPr>
      <w:r>
        <w:rPr>
          <w:rFonts w:ascii="Tahoma" w:hAnsi="Tahoma" w:cs="Tahoma"/>
          <w:b/>
          <w:u w:val="single"/>
        </w:rPr>
        <w:t>2.1 CENTRES</w:t>
      </w:r>
    </w:p>
    <w:p w:rsidR="0026527E" w:rsidRDefault="0026527E" w:rsidP="00660272">
      <w:pPr>
        <w:jc w:val="both"/>
        <w:rPr>
          <w:rFonts w:ascii="Tahoma" w:hAnsi="Tahoma" w:cs="Tahoma"/>
          <w:b/>
          <w:u w:val="single"/>
        </w:rPr>
      </w:pPr>
    </w:p>
    <w:p w:rsidR="0026527E" w:rsidRDefault="0026527E" w:rsidP="00660272">
      <w:pPr>
        <w:jc w:val="both"/>
        <w:rPr>
          <w:rFonts w:ascii="Tahoma" w:hAnsi="Tahoma" w:cs="Tahoma"/>
        </w:rPr>
      </w:pPr>
      <w:r>
        <w:rPr>
          <w:rFonts w:ascii="Tahoma" w:hAnsi="Tahoma" w:cs="Tahoma"/>
        </w:rPr>
        <w:t>E</w:t>
      </w:r>
      <w:r w:rsidRPr="00193984">
        <w:rPr>
          <w:rFonts w:ascii="Tahoma" w:hAnsi="Tahoma" w:cs="Tahoma"/>
        </w:rPr>
        <w:t xml:space="preserve">ls centres haureu d’entregar als </w:t>
      </w:r>
      <w:r>
        <w:rPr>
          <w:rFonts w:ascii="Tahoma" w:hAnsi="Tahoma" w:cs="Tahoma"/>
        </w:rPr>
        <w:t>estudiants d’estada temporal (EET)</w:t>
      </w:r>
      <w:r w:rsidRPr="00193984">
        <w:rPr>
          <w:rFonts w:ascii="Tahoma" w:hAnsi="Tahoma" w:cs="Tahoma"/>
        </w:rPr>
        <w:t>,</w:t>
      </w:r>
      <w:r w:rsidRPr="00647396">
        <w:rPr>
          <w:rFonts w:ascii="Tahoma" w:hAnsi="Tahoma" w:cs="Tahoma"/>
        </w:rPr>
        <w:t xml:space="preserve"> </w:t>
      </w:r>
      <w:r>
        <w:rPr>
          <w:rFonts w:ascii="Tahoma" w:hAnsi="Tahoma" w:cs="Tahoma"/>
        </w:rPr>
        <w:t>en el moment de l’acollida: el material informatiu BCU-Resa Housing, la carpeta UB i la fitxa d’acollida per validar i emplenar les dades respecte el seu habitatge a Barcelona.</w:t>
      </w:r>
    </w:p>
    <w:p w:rsidR="0026527E" w:rsidRDefault="0026527E" w:rsidP="00660272">
      <w:pPr>
        <w:jc w:val="both"/>
        <w:rPr>
          <w:rFonts w:ascii="Tahoma" w:hAnsi="Tahoma" w:cs="Tahoma"/>
        </w:rPr>
      </w:pPr>
    </w:p>
    <w:p w:rsidR="0026527E" w:rsidRPr="000904FC" w:rsidRDefault="0026527E" w:rsidP="00660272">
      <w:pPr>
        <w:numPr>
          <w:ilvl w:val="0"/>
          <w:numId w:val="14"/>
        </w:numPr>
        <w:jc w:val="both"/>
        <w:rPr>
          <w:rFonts w:ascii="Tahoma" w:hAnsi="Tahoma" w:cs="Tahoma"/>
          <w:b/>
          <w:u w:val="single"/>
        </w:rPr>
      </w:pPr>
      <w:r w:rsidRPr="000904FC">
        <w:rPr>
          <w:rFonts w:ascii="Tahoma" w:hAnsi="Tahoma" w:cs="Tahoma"/>
          <w:b/>
          <w:u w:val="single"/>
        </w:rPr>
        <w:t xml:space="preserve">CARNET UB </w:t>
      </w:r>
    </w:p>
    <w:p w:rsidR="0026527E" w:rsidRPr="00DD4218" w:rsidRDefault="0026527E" w:rsidP="00660272">
      <w:pPr>
        <w:jc w:val="both"/>
        <w:rPr>
          <w:rFonts w:ascii="Tahoma" w:hAnsi="Tahoma" w:cs="Tahoma"/>
          <w:b/>
        </w:rPr>
      </w:pPr>
    </w:p>
    <w:p w:rsidR="0072267C" w:rsidRDefault="002A4445" w:rsidP="00660272">
      <w:pPr>
        <w:jc w:val="both"/>
        <w:rPr>
          <w:rFonts w:ascii="Tahoma" w:hAnsi="Tahoma" w:cs="Tahoma"/>
        </w:rPr>
      </w:pPr>
      <w:r w:rsidRPr="0087404E">
        <w:rPr>
          <w:rFonts w:ascii="Tahoma" w:hAnsi="Tahoma" w:cs="Tahoma"/>
        </w:rPr>
        <w:t xml:space="preserve">Un cop en estat 60 i en el moment de l’arribada a la UB, haureu de facilitar als EET la </w:t>
      </w:r>
      <w:r w:rsidRPr="0087404E">
        <w:rPr>
          <w:rFonts w:ascii="Tahoma" w:hAnsi="Tahoma" w:cs="Tahoma"/>
          <w:b/>
        </w:rPr>
        <w:t>Credencial provisional</w:t>
      </w:r>
      <w:r w:rsidRPr="0087404E">
        <w:rPr>
          <w:rFonts w:ascii="Tahoma" w:hAnsi="Tahoma" w:cs="Tahoma"/>
        </w:rPr>
        <w:t xml:space="preserve"> </w:t>
      </w:r>
      <w:r w:rsidR="0087404E">
        <w:rPr>
          <w:rFonts w:ascii="Tahoma" w:hAnsi="Tahoma" w:cs="Tahoma"/>
        </w:rPr>
        <w:t xml:space="preserve">que podran fer servir per a acreditar la seva condició d’estudiants d’intercanvi, </w:t>
      </w:r>
      <w:r w:rsidRPr="0087404E">
        <w:rPr>
          <w:rFonts w:ascii="Tahoma" w:hAnsi="Tahoma" w:cs="Tahoma"/>
        </w:rPr>
        <w:t xml:space="preserve">mentre no rebin el </w:t>
      </w:r>
      <w:r w:rsidR="0087404E" w:rsidRPr="0087404E">
        <w:rPr>
          <w:rFonts w:ascii="Tahoma" w:hAnsi="Tahoma" w:cs="Tahoma"/>
        </w:rPr>
        <w:t xml:space="preserve">CarnetUB </w:t>
      </w:r>
    </w:p>
    <w:p w:rsidR="00C3557A" w:rsidRDefault="00C3557A" w:rsidP="0072267C">
      <w:pPr>
        <w:pStyle w:val="Pargrafdellista"/>
        <w:ind w:left="0"/>
        <w:jc w:val="both"/>
        <w:rPr>
          <w:rFonts w:ascii="Tahoma" w:hAnsi="Tahoma" w:cs="Tahoma"/>
          <w:sz w:val="20"/>
        </w:rPr>
      </w:pPr>
    </w:p>
    <w:p w:rsidR="0072267C" w:rsidRPr="0072267C" w:rsidRDefault="0072267C" w:rsidP="0072267C">
      <w:pPr>
        <w:pStyle w:val="Pargrafdellista"/>
        <w:ind w:left="0"/>
        <w:jc w:val="both"/>
        <w:rPr>
          <w:rFonts w:ascii="Tahoma" w:hAnsi="Tahoma" w:cs="Tahoma"/>
          <w:sz w:val="20"/>
        </w:rPr>
      </w:pPr>
      <w:r w:rsidRPr="0072267C">
        <w:rPr>
          <w:rFonts w:ascii="Tahoma" w:hAnsi="Tahoma" w:cs="Tahoma"/>
          <w:sz w:val="20"/>
        </w:rPr>
        <w:t>Quan els doneu d’alta a GIGA i passin a estat 99, podreu fer servir l’opció de IMPRIMIR CUB. Com veureu, ja no caldrà que omplin el document que fèiem servir en altres ocasions sinó que sortirà directament de l’aplicatiu.</w:t>
      </w:r>
    </w:p>
    <w:p w:rsidR="00C3557A" w:rsidRDefault="00C3557A" w:rsidP="0072267C">
      <w:pPr>
        <w:pStyle w:val="Pargrafdellista"/>
        <w:ind w:left="0"/>
        <w:jc w:val="both"/>
        <w:rPr>
          <w:rFonts w:ascii="Tahoma" w:hAnsi="Tahoma" w:cs="Tahoma"/>
          <w:sz w:val="20"/>
        </w:rPr>
      </w:pPr>
    </w:p>
    <w:p w:rsidR="0072267C" w:rsidRDefault="0072267C" w:rsidP="0072267C">
      <w:pPr>
        <w:pStyle w:val="Pargrafdellista"/>
        <w:ind w:left="0"/>
        <w:jc w:val="both"/>
        <w:rPr>
          <w:rFonts w:ascii="Tahoma" w:hAnsi="Tahoma" w:cs="Tahoma"/>
          <w:sz w:val="20"/>
        </w:rPr>
      </w:pPr>
      <w:r w:rsidRPr="0072267C">
        <w:rPr>
          <w:rFonts w:ascii="Tahoma" w:hAnsi="Tahoma" w:cs="Tahoma"/>
          <w:sz w:val="20"/>
        </w:rPr>
        <w:t>Adjuntant una foto al document d’impressió del CUB, podreu enviar-ho per correu intern a l’Oficina de Ca</w:t>
      </w:r>
      <w:r w:rsidR="001E499E">
        <w:rPr>
          <w:rFonts w:ascii="Tahoma" w:hAnsi="Tahoma" w:cs="Tahoma"/>
          <w:sz w:val="20"/>
        </w:rPr>
        <w:t>rnets UB (que ho trametran a B.</w:t>
      </w:r>
      <w:r w:rsidRPr="0072267C">
        <w:rPr>
          <w:rFonts w:ascii="Tahoma" w:hAnsi="Tahoma" w:cs="Tahoma"/>
          <w:sz w:val="20"/>
        </w:rPr>
        <w:t>Santander per la digitalització de les fotos) i quedarà pendent de tramitació del carnet a que l’estudiant faci la matricula i des de GIGA s’enviï la petició automàtica.</w:t>
      </w:r>
      <w:r>
        <w:rPr>
          <w:rFonts w:ascii="Tahoma" w:hAnsi="Tahoma" w:cs="Tahoma"/>
          <w:sz w:val="20"/>
        </w:rPr>
        <w:t xml:space="preserve"> La recepció del carnet es farà en primera instància a l’Oficina de Carnets</w:t>
      </w:r>
      <w:r w:rsidR="00E47CBF">
        <w:rPr>
          <w:rFonts w:ascii="Tahoma" w:hAnsi="Tahoma" w:cs="Tahoma"/>
          <w:sz w:val="20"/>
        </w:rPr>
        <w:t xml:space="preserve"> i des d’allà es distribuirà entre els centres.</w:t>
      </w:r>
    </w:p>
    <w:p w:rsidR="00E47CBF" w:rsidRDefault="00E47CBF" w:rsidP="0072267C">
      <w:pPr>
        <w:pStyle w:val="Pargrafdellista"/>
        <w:ind w:left="0"/>
        <w:jc w:val="both"/>
        <w:rPr>
          <w:rFonts w:ascii="Tahoma" w:hAnsi="Tahoma" w:cs="Tahoma"/>
          <w:sz w:val="20"/>
        </w:rPr>
      </w:pPr>
    </w:p>
    <w:p w:rsidR="00E47CBF" w:rsidRDefault="00E47CBF" w:rsidP="0072267C">
      <w:pPr>
        <w:pStyle w:val="Pargrafdellista"/>
        <w:ind w:left="0"/>
        <w:jc w:val="both"/>
        <w:rPr>
          <w:rFonts w:ascii="Tahoma" w:hAnsi="Tahoma" w:cs="Tahoma"/>
          <w:sz w:val="20"/>
        </w:rPr>
      </w:pPr>
      <w:r>
        <w:rPr>
          <w:rFonts w:ascii="Tahoma" w:hAnsi="Tahoma" w:cs="Tahoma"/>
          <w:sz w:val="20"/>
        </w:rPr>
        <w:t>Els centres adscrits, podeu facilitar la Credencial provisional però haureu de seguir el mateix procediment que per la resta d’estudiants</w:t>
      </w:r>
      <w:r w:rsidR="00084BA3">
        <w:rPr>
          <w:rFonts w:ascii="Tahoma" w:hAnsi="Tahoma" w:cs="Tahoma"/>
          <w:sz w:val="20"/>
        </w:rPr>
        <w:t xml:space="preserve"> regulars</w:t>
      </w:r>
      <w:r>
        <w:rPr>
          <w:rFonts w:ascii="Tahoma" w:hAnsi="Tahoma" w:cs="Tahoma"/>
          <w:sz w:val="20"/>
        </w:rPr>
        <w:t xml:space="preserve"> (seguint les </w:t>
      </w:r>
      <w:r w:rsidR="00084BA3">
        <w:rPr>
          <w:rFonts w:ascii="Tahoma" w:hAnsi="Tahoma" w:cs="Tahoma"/>
          <w:sz w:val="20"/>
        </w:rPr>
        <w:t>directrius de la Secretaria del vostre centre).</w:t>
      </w:r>
    </w:p>
    <w:p w:rsidR="00084BA3" w:rsidRDefault="00084BA3" w:rsidP="0072267C">
      <w:pPr>
        <w:pStyle w:val="Pargrafdellista"/>
        <w:ind w:left="0"/>
        <w:jc w:val="both"/>
        <w:rPr>
          <w:rFonts w:ascii="Tahoma" w:hAnsi="Tahoma" w:cs="Tahoma"/>
          <w:sz w:val="20"/>
        </w:rPr>
      </w:pPr>
    </w:p>
    <w:p w:rsidR="001E499E" w:rsidRPr="001E499E" w:rsidRDefault="001E499E" w:rsidP="001E499E">
      <w:pPr>
        <w:jc w:val="both"/>
        <w:rPr>
          <w:rFonts w:ascii="Tahoma" w:hAnsi="Tahoma" w:cs="Tahoma"/>
        </w:rPr>
      </w:pPr>
      <w:r w:rsidRPr="001E499E">
        <w:rPr>
          <w:rFonts w:ascii="Tahoma" w:hAnsi="Tahoma" w:cs="Tahoma"/>
        </w:rPr>
        <w:t xml:space="preserve">Per evitar incidències és </w:t>
      </w:r>
      <w:r w:rsidRPr="001E499E">
        <w:rPr>
          <w:rFonts w:ascii="Tahoma" w:hAnsi="Tahoma" w:cs="Tahoma"/>
          <w:b/>
        </w:rPr>
        <w:t>MOLT IMPORTANT</w:t>
      </w:r>
      <w:r w:rsidRPr="001E499E">
        <w:rPr>
          <w:rFonts w:ascii="Tahoma" w:hAnsi="Tahoma" w:cs="Tahoma"/>
        </w:rPr>
        <w:t xml:space="preserve"> seguir les següents indicacions:</w:t>
      </w:r>
    </w:p>
    <w:p w:rsidR="001E499E" w:rsidRPr="001E499E" w:rsidRDefault="001E499E" w:rsidP="001E499E">
      <w:pPr>
        <w:pStyle w:val="Pargrafdellista"/>
        <w:ind w:left="0"/>
        <w:jc w:val="both"/>
        <w:rPr>
          <w:rFonts w:ascii="Tahoma" w:hAnsi="Tahoma" w:cs="Tahoma"/>
          <w:sz w:val="20"/>
        </w:rPr>
      </w:pPr>
      <w:r w:rsidRPr="001E499E">
        <w:rPr>
          <w:rFonts w:ascii="Tahoma" w:hAnsi="Tahoma" w:cs="Tahoma"/>
          <w:sz w:val="20"/>
        </w:rPr>
        <w:t xml:space="preserve">En el moment de fer l’acollida, us heu d’assegurar que </w:t>
      </w:r>
      <w:r>
        <w:rPr>
          <w:rFonts w:ascii="Tahoma" w:hAnsi="Tahoma" w:cs="Tahoma"/>
          <w:sz w:val="20"/>
        </w:rPr>
        <w:t xml:space="preserve">totes les dades de l’estudiant, tant el nom i cognoms com </w:t>
      </w:r>
      <w:r w:rsidRPr="001E499E">
        <w:rPr>
          <w:rFonts w:ascii="Tahoma" w:hAnsi="Tahoma" w:cs="Tahoma"/>
          <w:sz w:val="20"/>
        </w:rPr>
        <w:t>el número d’identificació que l’estudiant hagi fet servir en el moment d’omplir l</w:t>
      </w:r>
      <w:r>
        <w:rPr>
          <w:rFonts w:ascii="Tahoma" w:hAnsi="Tahoma" w:cs="Tahoma"/>
          <w:sz w:val="20"/>
        </w:rPr>
        <w:t>a sol·licitud on-line, siguin correctes i corresponguin</w:t>
      </w:r>
      <w:r w:rsidRPr="001E499E">
        <w:rPr>
          <w:rFonts w:ascii="Tahoma" w:hAnsi="Tahoma" w:cs="Tahoma"/>
          <w:sz w:val="20"/>
        </w:rPr>
        <w:t xml:space="preserve"> a </w:t>
      </w:r>
      <w:r>
        <w:rPr>
          <w:rFonts w:ascii="Tahoma" w:hAnsi="Tahoma" w:cs="Tahoma"/>
          <w:sz w:val="20"/>
        </w:rPr>
        <w:t>les d’un</w:t>
      </w:r>
      <w:r w:rsidRPr="001E499E">
        <w:rPr>
          <w:rFonts w:ascii="Tahoma" w:hAnsi="Tahoma" w:cs="Tahoma"/>
          <w:sz w:val="20"/>
        </w:rPr>
        <w:t xml:space="preserve"> document </w:t>
      </w:r>
      <w:r>
        <w:rPr>
          <w:rFonts w:ascii="Tahoma" w:hAnsi="Tahoma" w:cs="Tahoma"/>
          <w:sz w:val="20"/>
        </w:rPr>
        <w:t>d’identificació vàlid i en vigor.</w:t>
      </w:r>
    </w:p>
    <w:p w:rsidR="00A6314B" w:rsidRDefault="00A6314B" w:rsidP="00C3557A">
      <w:pPr>
        <w:pStyle w:val="Pargrafdellista"/>
        <w:ind w:left="426" w:hanging="426"/>
        <w:jc w:val="both"/>
        <w:rPr>
          <w:rFonts w:ascii="Tahoma" w:hAnsi="Tahoma" w:cs="Tahoma"/>
          <w:sz w:val="20"/>
        </w:rPr>
      </w:pPr>
    </w:p>
    <w:p w:rsidR="001E499E" w:rsidRPr="001E499E" w:rsidRDefault="00A6314B" w:rsidP="00AC7B63">
      <w:pPr>
        <w:pStyle w:val="Pargrafdellista"/>
        <w:ind w:left="0"/>
        <w:jc w:val="both"/>
        <w:rPr>
          <w:rFonts w:ascii="Tahoma" w:hAnsi="Tahoma" w:cs="Tahoma"/>
          <w:sz w:val="20"/>
        </w:rPr>
      </w:pPr>
      <w:r>
        <w:rPr>
          <w:rFonts w:ascii="Tahoma" w:hAnsi="Tahoma" w:cs="Tahoma"/>
          <w:sz w:val="20"/>
        </w:rPr>
        <w:t xml:space="preserve">-  </w:t>
      </w:r>
      <w:r w:rsidR="001E499E" w:rsidRPr="001E499E">
        <w:rPr>
          <w:rFonts w:ascii="Tahoma" w:hAnsi="Tahoma" w:cs="Tahoma"/>
          <w:sz w:val="20"/>
        </w:rPr>
        <w:t xml:space="preserve">En tal cas, recomaneu-li que sempre faci servir sempre </w:t>
      </w:r>
      <w:r w:rsidR="001E499E">
        <w:rPr>
          <w:rFonts w:ascii="Tahoma" w:hAnsi="Tahoma" w:cs="Tahoma"/>
          <w:sz w:val="20"/>
        </w:rPr>
        <w:t xml:space="preserve">les mateixes dades </w:t>
      </w:r>
      <w:r w:rsidR="00AC7B63">
        <w:rPr>
          <w:rFonts w:ascii="Tahoma" w:hAnsi="Tahoma" w:cs="Tahoma"/>
          <w:sz w:val="20"/>
        </w:rPr>
        <w:t xml:space="preserve">per a fer els tràmits </w:t>
      </w:r>
      <w:r w:rsidR="001E499E" w:rsidRPr="001E499E">
        <w:rPr>
          <w:rFonts w:ascii="Tahoma" w:hAnsi="Tahoma" w:cs="Tahoma"/>
          <w:sz w:val="20"/>
        </w:rPr>
        <w:t>acadèmics com la matrícula, etc.</w:t>
      </w:r>
    </w:p>
    <w:p w:rsidR="001E499E" w:rsidRPr="001E499E" w:rsidRDefault="00A6314B" w:rsidP="00A6314B">
      <w:pPr>
        <w:pStyle w:val="Pargrafdellista"/>
        <w:ind w:left="0"/>
        <w:jc w:val="both"/>
        <w:rPr>
          <w:rFonts w:ascii="Tahoma" w:hAnsi="Tahoma" w:cs="Tahoma"/>
          <w:sz w:val="20"/>
        </w:rPr>
      </w:pPr>
      <w:r>
        <w:rPr>
          <w:rFonts w:ascii="Tahoma" w:hAnsi="Tahoma" w:cs="Tahoma"/>
          <w:sz w:val="20"/>
        </w:rPr>
        <w:t xml:space="preserve">-  </w:t>
      </w:r>
      <w:r w:rsidR="001E499E" w:rsidRPr="001E499E">
        <w:rPr>
          <w:rFonts w:ascii="Tahoma" w:hAnsi="Tahoma" w:cs="Tahoma"/>
          <w:sz w:val="20"/>
        </w:rPr>
        <w:t xml:space="preserve">En cas de no ser-ho, haureu de fer la correcció de les dades abans de donar d’alta l’estat de l’estudiant al GIGA (passar-lo a 99). Qualsevol modificació posterior s’haurà de fer tant a l’aplicatiu (de gestió de sol·licituds d’estudiants d’estada temporal) que gestioneu, com al GIGA des de la Secretaria del vostre centre. </w:t>
      </w:r>
    </w:p>
    <w:p w:rsidR="001E499E" w:rsidRDefault="001E499E" w:rsidP="0072267C">
      <w:pPr>
        <w:pStyle w:val="Pargrafdellista"/>
        <w:ind w:left="0"/>
        <w:jc w:val="both"/>
        <w:rPr>
          <w:rFonts w:ascii="Tahoma" w:hAnsi="Tahoma" w:cs="Tahoma"/>
          <w:sz w:val="20"/>
        </w:rPr>
      </w:pPr>
    </w:p>
    <w:p w:rsidR="00C3557A" w:rsidRDefault="00C3557A" w:rsidP="0072267C">
      <w:pPr>
        <w:pStyle w:val="Pargrafdellista"/>
        <w:ind w:left="0"/>
        <w:jc w:val="both"/>
        <w:rPr>
          <w:rFonts w:ascii="Tahoma" w:hAnsi="Tahoma" w:cs="Tahoma"/>
          <w:sz w:val="20"/>
        </w:rPr>
      </w:pPr>
      <w:r>
        <w:rPr>
          <w:rFonts w:ascii="Tahoma" w:hAnsi="Tahoma" w:cs="Tahoma"/>
          <w:sz w:val="20"/>
        </w:rPr>
        <w:t xml:space="preserve">Qualsevol nom o cognom amb caràcters especials, caldrà que els adapteu al alfabet llatí perquè puguin ser reconeguts pels diferents aplicatius i no </w:t>
      </w:r>
      <w:r w:rsidR="00C92ED9">
        <w:rPr>
          <w:rFonts w:ascii="Tahoma" w:hAnsi="Tahoma" w:cs="Tahoma"/>
          <w:sz w:val="20"/>
        </w:rPr>
        <w:t>produeixin</w:t>
      </w:r>
      <w:r>
        <w:rPr>
          <w:rFonts w:ascii="Tahoma" w:hAnsi="Tahoma" w:cs="Tahoma"/>
          <w:sz w:val="20"/>
        </w:rPr>
        <w:t xml:space="preserve"> errors.</w:t>
      </w:r>
    </w:p>
    <w:p w:rsidR="00C92ED9" w:rsidRDefault="00C92ED9" w:rsidP="0072267C">
      <w:pPr>
        <w:pStyle w:val="Pargrafdellista"/>
        <w:ind w:left="0"/>
        <w:jc w:val="both"/>
        <w:rPr>
          <w:rFonts w:ascii="Tahoma" w:hAnsi="Tahoma" w:cs="Tahoma"/>
          <w:sz w:val="20"/>
        </w:rPr>
      </w:pPr>
    </w:p>
    <w:p w:rsidR="00C92ED9" w:rsidRDefault="00C92ED9" w:rsidP="0072267C">
      <w:pPr>
        <w:pStyle w:val="Pargrafdellista"/>
        <w:ind w:left="0"/>
        <w:jc w:val="both"/>
        <w:rPr>
          <w:rFonts w:ascii="Tahoma" w:hAnsi="Tahoma" w:cs="Tahoma"/>
          <w:sz w:val="20"/>
        </w:rPr>
      </w:pPr>
      <w:r>
        <w:rPr>
          <w:rFonts w:ascii="Tahoma" w:hAnsi="Tahoma" w:cs="Tahoma"/>
          <w:sz w:val="20"/>
        </w:rPr>
        <w:t>En cas de pèrdua o robatori del carnet, els estudiants hauran de contactar via correu electrònic amb l’Oficina de Carnets (</w:t>
      </w:r>
      <w:hyperlink r:id="rId24" w:history="1">
        <w:r w:rsidRPr="00BD3937">
          <w:rPr>
            <w:rStyle w:val="Enlla"/>
            <w:rFonts w:ascii="Tahoma" w:hAnsi="Tahoma" w:cs="Tahoma"/>
            <w:sz w:val="20"/>
          </w:rPr>
          <w:t>carnetub@ub.edu</w:t>
        </w:r>
      </w:hyperlink>
      <w:r>
        <w:rPr>
          <w:rFonts w:ascii="Tahoma" w:hAnsi="Tahoma" w:cs="Tahoma"/>
          <w:sz w:val="20"/>
        </w:rPr>
        <w:t>) per sol·licitar un duplicat.</w:t>
      </w:r>
    </w:p>
    <w:p w:rsidR="001E499E" w:rsidRDefault="001E499E" w:rsidP="0072267C">
      <w:pPr>
        <w:pStyle w:val="Pargrafdellista"/>
        <w:ind w:left="0"/>
        <w:jc w:val="both"/>
        <w:rPr>
          <w:rFonts w:ascii="Tahoma" w:hAnsi="Tahoma" w:cs="Tahoma"/>
          <w:sz w:val="20"/>
        </w:rPr>
      </w:pPr>
    </w:p>
    <w:p w:rsidR="0026527E" w:rsidRPr="000904FC" w:rsidRDefault="0026527E" w:rsidP="00660272">
      <w:pPr>
        <w:numPr>
          <w:ilvl w:val="0"/>
          <w:numId w:val="14"/>
        </w:numPr>
        <w:jc w:val="both"/>
        <w:rPr>
          <w:rFonts w:ascii="Tahoma" w:hAnsi="Tahoma" w:cs="Tahoma"/>
          <w:b/>
          <w:u w:val="single"/>
        </w:rPr>
      </w:pPr>
      <w:r w:rsidRPr="000904FC">
        <w:rPr>
          <w:rFonts w:ascii="Tahoma" w:hAnsi="Tahoma" w:cs="Tahoma"/>
          <w:b/>
          <w:u w:val="single"/>
        </w:rPr>
        <w:t>MATERIAL INFORMATIU BCU</w:t>
      </w:r>
    </w:p>
    <w:p w:rsidR="0026527E" w:rsidRPr="00DD4218" w:rsidRDefault="0026527E" w:rsidP="00660272">
      <w:pPr>
        <w:jc w:val="both"/>
        <w:rPr>
          <w:rFonts w:ascii="Tahoma" w:hAnsi="Tahoma" w:cs="Tahoma"/>
          <w:b/>
        </w:rPr>
      </w:pPr>
    </w:p>
    <w:p w:rsidR="0026527E" w:rsidRDefault="0026527E" w:rsidP="00660272">
      <w:pPr>
        <w:jc w:val="both"/>
        <w:rPr>
          <w:rFonts w:ascii="Tahoma" w:hAnsi="Tahoma" w:cs="Tahoma"/>
        </w:rPr>
      </w:pPr>
      <w:r>
        <w:rPr>
          <w:rFonts w:ascii="Tahoma" w:hAnsi="Tahoma" w:cs="Tahoma"/>
        </w:rPr>
        <w:t>A través del Barcelona Centre Universitari (BCU) - Resa Housing es facilita material informatiu sobre la ciutat de Barcelona i sobre serveis d’allotjament als estudiants d’estada temporal (EET).</w:t>
      </w:r>
    </w:p>
    <w:p w:rsidR="00A035DB" w:rsidRDefault="00A035DB" w:rsidP="00660272">
      <w:pPr>
        <w:jc w:val="both"/>
        <w:rPr>
          <w:rFonts w:ascii="Tahoma" w:hAnsi="Tahoma" w:cs="Tahoma"/>
        </w:rPr>
      </w:pPr>
    </w:p>
    <w:p w:rsidR="00A035DB" w:rsidRDefault="00A035DB" w:rsidP="00660272">
      <w:pPr>
        <w:jc w:val="both"/>
        <w:rPr>
          <w:rFonts w:ascii="Tahoma" w:hAnsi="Tahoma" w:cs="Tahoma"/>
        </w:rPr>
      </w:pPr>
      <w:r>
        <w:rPr>
          <w:rFonts w:ascii="Tahoma" w:hAnsi="Tahoma" w:cs="Tahoma"/>
        </w:rPr>
        <w:t>Més informació a les pàgines web:</w:t>
      </w:r>
    </w:p>
    <w:p w:rsidR="00A035DB" w:rsidRDefault="00A035DB" w:rsidP="00660272">
      <w:pPr>
        <w:jc w:val="both"/>
        <w:rPr>
          <w:rFonts w:ascii="Tahoma" w:hAnsi="Tahoma" w:cs="Tahoma"/>
        </w:rPr>
      </w:pPr>
    </w:p>
    <w:p w:rsidR="00A035DB" w:rsidRDefault="00244309" w:rsidP="00660272">
      <w:pPr>
        <w:jc w:val="both"/>
        <w:rPr>
          <w:rFonts w:ascii="Tahoma" w:hAnsi="Tahoma" w:cs="Tahoma"/>
        </w:rPr>
      </w:pPr>
      <w:hyperlink r:id="rId25" w:history="1">
        <w:r w:rsidR="00A035DB" w:rsidRPr="008475CB">
          <w:rPr>
            <w:rStyle w:val="Enlla"/>
            <w:rFonts w:ascii="Tahoma" w:hAnsi="Tahoma" w:cs="Tahoma"/>
          </w:rPr>
          <w:t>http://www.bcu.cat/</w:t>
        </w:r>
      </w:hyperlink>
    </w:p>
    <w:p w:rsidR="00A035DB" w:rsidRDefault="00A035DB" w:rsidP="00660272">
      <w:pPr>
        <w:jc w:val="both"/>
        <w:rPr>
          <w:rFonts w:ascii="Tahoma" w:hAnsi="Tahoma" w:cs="Tahoma"/>
        </w:rPr>
      </w:pPr>
    </w:p>
    <w:p w:rsidR="00A035DB" w:rsidRDefault="00244309" w:rsidP="00660272">
      <w:pPr>
        <w:jc w:val="both"/>
        <w:rPr>
          <w:rFonts w:ascii="Tahoma" w:hAnsi="Tahoma" w:cs="Tahoma"/>
        </w:rPr>
      </w:pPr>
      <w:hyperlink r:id="rId26" w:history="1">
        <w:r w:rsidR="00A035DB" w:rsidRPr="008475CB">
          <w:rPr>
            <w:rStyle w:val="Enlla"/>
            <w:rFonts w:ascii="Tahoma" w:hAnsi="Tahoma" w:cs="Tahoma"/>
          </w:rPr>
          <w:t>http://www.resahousing.com/</w:t>
        </w:r>
      </w:hyperlink>
    </w:p>
    <w:p w:rsidR="00C16062" w:rsidRDefault="00C16062" w:rsidP="0026527E">
      <w:pPr>
        <w:jc w:val="both"/>
        <w:rPr>
          <w:rFonts w:ascii="Tahoma" w:hAnsi="Tahoma" w:cs="Tahoma"/>
        </w:rPr>
      </w:pPr>
    </w:p>
    <w:p w:rsidR="0026527E" w:rsidRPr="000904FC" w:rsidRDefault="0026527E" w:rsidP="0026527E">
      <w:pPr>
        <w:numPr>
          <w:ilvl w:val="0"/>
          <w:numId w:val="14"/>
        </w:numPr>
        <w:jc w:val="both"/>
        <w:rPr>
          <w:rFonts w:ascii="Tahoma" w:hAnsi="Tahoma" w:cs="Tahoma"/>
          <w:b/>
          <w:u w:val="single"/>
        </w:rPr>
      </w:pPr>
      <w:r w:rsidRPr="000904FC">
        <w:rPr>
          <w:rFonts w:ascii="Tahoma" w:hAnsi="Tahoma" w:cs="Tahoma"/>
          <w:b/>
          <w:u w:val="single"/>
        </w:rPr>
        <w:t>CARPET</w:t>
      </w:r>
      <w:r>
        <w:rPr>
          <w:rFonts w:ascii="Tahoma" w:hAnsi="Tahoma" w:cs="Tahoma"/>
          <w:b/>
          <w:u w:val="single"/>
        </w:rPr>
        <w:t>A</w:t>
      </w:r>
      <w:r w:rsidRPr="000904FC">
        <w:rPr>
          <w:rFonts w:ascii="Tahoma" w:hAnsi="Tahoma" w:cs="Tahoma"/>
          <w:b/>
          <w:u w:val="single"/>
        </w:rPr>
        <w:t xml:space="preserve"> UB</w:t>
      </w:r>
    </w:p>
    <w:p w:rsidR="0026527E" w:rsidRPr="00FA7437" w:rsidRDefault="0026527E" w:rsidP="0026527E">
      <w:pPr>
        <w:jc w:val="both"/>
        <w:rPr>
          <w:rFonts w:ascii="Tahoma" w:hAnsi="Tahoma" w:cs="Tahoma"/>
          <w:b/>
        </w:rPr>
      </w:pPr>
    </w:p>
    <w:p w:rsidR="0026527E" w:rsidRDefault="0026527E" w:rsidP="0026527E">
      <w:pPr>
        <w:jc w:val="both"/>
        <w:rPr>
          <w:rFonts w:ascii="Tahoma" w:hAnsi="Tahoma" w:cs="Tahoma"/>
        </w:rPr>
      </w:pPr>
      <w:r>
        <w:rPr>
          <w:rFonts w:ascii="Tahoma" w:hAnsi="Tahoma" w:cs="Tahoma"/>
        </w:rPr>
        <w:t>El centre rep les carpetes UB que inclouen un dossier informatiu per als estudiants d’estada temporal (EET)</w:t>
      </w:r>
      <w:r w:rsidRPr="00B42FF3">
        <w:rPr>
          <w:rFonts w:ascii="Tahoma" w:hAnsi="Tahoma" w:cs="Tahoma"/>
        </w:rPr>
        <w:t xml:space="preserve"> </w:t>
      </w:r>
      <w:r>
        <w:rPr>
          <w:rFonts w:ascii="Tahoma" w:hAnsi="Tahoma" w:cs="Tahoma"/>
        </w:rPr>
        <w:t>sobre els serveis UB, l’adreça per gestionar l’allotjament, els cursos de català i d’espanyol, el servei d’esports, etc., el llibre de serveis i una agenda UB. Evidentment, el centre pot afegir la informació específica que vulgui.</w:t>
      </w:r>
    </w:p>
    <w:p w:rsidR="0026527E" w:rsidRPr="00D61357" w:rsidRDefault="0026527E" w:rsidP="0026527E">
      <w:pPr>
        <w:jc w:val="both"/>
        <w:rPr>
          <w:rFonts w:ascii="Tahoma" w:hAnsi="Tahoma" w:cs="Tahoma"/>
          <w:sz w:val="16"/>
          <w:szCs w:val="16"/>
        </w:rPr>
      </w:pPr>
    </w:p>
    <w:p w:rsidR="0026527E" w:rsidRPr="000904FC" w:rsidRDefault="0026527E" w:rsidP="0026527E">
      <w:pPr>
        <w:numPr>
          <w:ilvl w:val="0"/>
          <w:numId w:val="14"/>
        </w:numPr>
        <w:jc w:val="both"/>
        <w:rPr>
          <w:rFonts w:ascii="Tahoma" w:hAnsi="Tahoma" w:cs="Tahoma"/>
          <w:b/>
          <w:u w:val="single"/>
        </w:rPr>
      </w:pPr>
      <w:r w:rsidRPr="000904FC">
        <w:rPr>
          <w:rFonts w:ascii="Tahoma" w:hAnsi="Tahoma" w:cs="Tahoma"/>
          <w:b/>
          <w:u w:val="single"/>
        </w:rPr>
        <w:t>FITXA D’ACOLLIDA</w:t>
      </w:r>
    </w:p>
    <w:p w:rsidR="0026527E" w:rsidRPr="00FA7437" w:rsidRDefault="0026527E" w:rsidP="0026527E">
      <w:pPr>
        <w:jc w:val="both"/>
        <w:rPr>
          <w:rFonts w:ascii="Tahoma" w:hAnsi="Tahoma" w:cs="Tahoma"/>
          <w:b/>
        </w:rPr>
      </w:pPr>
    </w:p>
    <w:p w:rsidR="0026527E" w:rsidRDefault="0026527E" w:rsidP="0026527E">
      <w:pPr>
        <w:jc w:val="both"/>
        <w:rPr>
          <w:rFonts w:ascii="Tahoma" w:hAnsi="Tahoma" w:cs="Tahoma"/>
        </w:rPr>
      </w:pPr>
      <w:r>
        <w:rPr>
          <w:rFonts w:ascii="Tahoma" w:hAnsi="Tahoma" w:cs="Tahoma"/>
        </w:rPr>
        <w:t>En la fitxa d’acollida, l’estudiant d’estada temporal (EET) valida les seves dades, escriu si cal, les modificacions necessàries, emplena les dades respecte al seu habitatge a Barcelona, la signa i la retorna.</w:t>
      </w:r>
    </w:p>
    <w:p w:rsidR="0026527E" w:rsidRDefault="0026527E" w:rsidP="0026527E">
      <w:pPr>
        <w:jc w:val="both"/>
        <w:rPr>
          <w:rFonts w:ascii="Tahoma" w:hAnsi="Tahoma" w:cs="Tahoma"/>
          <w:b/>
          <w:u w:val="single"/>
        </w:rPr>
      </w:pPr>
    </w:p>
    <w:p w:rsidR="00D61357" w:rsidRDefault="00D61357" w:rsidP="0026527E">
      <w:pPr>
        <w:jc w:val="both"/>
        <w:rPr>
          <w:rFonts w:ascii="Tahoma" w:hAnsi="Tahoma" w:cs="Tahoma"/>
          <w:b/>
          <w:u w:val="single"/>
        </w:rPr>
      </w:pPr>
    </w:p>
    <w:p w:rsidR="0026527E" w:rsidRDefault="0026527E" w:rsidP="0026527E">
      <w:pPr>
        <w:jc w:val="both"/>
        <w:rPr>
          <w:rFonts w:ascii="Tahoma" w:hAnsi="Tahoma" w:cs="Tahoma"/>
          <w:b/>
          <w:u w:val="single"/>
        </w:rPr>
      </w:pPr>
      <w:r>
        <w:rPr>
          <w:rFonts w:ascii="Tahoma" w:hAnsi="Tahoma" w:cs="Tahoma"/>
          <w:b/>
          <w:u w:val="single"/>
        </w:rPr>
        <w:lastRenderedPageBreak/>
        <w:t>2.2 ESTUDIANT</w:t>
      </w:r>
      <w:r w:rsidR="00D61357">
        <w:rPr>
          <w:rFonts w:ascii="Tahoma" w:hAnsi="Tahoma" w:cs="Tahoma"/>
          <w:b/>
          <w:u w:val="single"/>
        </w:rPr>
        <w:t>S</w:t>
      </w:r>
      <w:r>
        <w:rPr>
          <w:rFonts w:ascii="Tahoma" w:hAnsi="Tahoma" w:cs="Tahoma"/>
          <w:b/>
          <w:u w:val="single"/>
        </w:rPr>
        <w:t xml:space="preserve"> ESTADA TEMPORAL</w:t>
      </w:r>
    </w:p>
    <w:p w:rsidR="0026527E" w:rsidRDefault="0026527E" w:rsidP="0026527E">
      <w:pPr>
        <w:jc w:val="both"/>
        <w:rPr>
          <w:rFonts w:ascii="Tahoma" w:hAnsi="Tahoma" w:cs="Tahoma"/>
          <w:b/>
          <w:u w:val="single"/>
        </w:rPr>
      </w:pPr>
    </w:p>
    <w:p w:rsidR="0026527E" w:rsidRDefault="0026527E" w:rsidP="0026527E">
      <w:pPr>
        <w:jc w:val="both"/>
        <w:rPr>
          <w:rFonts w:ascii="Tahoma" w:hAnsi="Tahoma" w:cs="Tahoma"/>
        </w:rPr>
      </w:pPr>
      <w:r w:rsidRPr="00193984">
        <w:rPr>
          <w:rFonts w:ascii="Tahoma" w:hAnsi="Tahoma" w:cs="Tahoma"/>
        </w:rPr>
        <w:t>Pel que fa a l’estudiant d’estada de temporal</w:t>
      </w:r>
      <w:r>
        <w:rPr>
          <w:rFonts w:ascii="Tahoma" w:hAnsi="Tahoma" w:cs="Tahoma"/>
        </w:rPr>
        <w:t xml:space="preserve"> (EET), a la seva a</w:t>
      </w:r>
      <w:r w:rsidRPr="000904FC">
        <w:rPr>
          <w:rFonts w:ascii="Tahoma" w:hAnsi="Tahoma" w:cs="Tahoma"/>
        </w:rPr>
        <w:t>rribada al centre, ha de portar</w:t>
      </w:r>
      <w:r>
        <w:rPr>
          <w:rFonts w:ascii="Tahoma" w:hAnsi="Tahoma" w:cs="Tahoma"/>
        </w:rPr>
        <w:t>:</w:t>
      </w:r>
    </w:p>
    <w:p w:rsidR="0026527E" w:rsidRPr="000904FC" w:rsidRDefault="0026527E" w:rsidP="0026527E">
      <w:pPr>
        <w:jc w:val="both"/>
        <w:rPr>
          <w:rFonts w:ascii="Tahoma" w:hAnsi="Tahoma" w:cs="Tahoma"/>
        </w:rPr>
      </w:pPr>
    </w:p>
    <w:p w:rsidR="00E57ADC" w:rsidRPr="00E57ADC" w:rsidRDefault="00E57ADC" w:rsidP="005A278E">
      <w:pPr>
        <w:numPr>
          <w:ilvl w:val="0"/>
          <w:numId w:val="25"/>
        </w:numPr>
        <w:ind w:left="426" w:hanging="426"/>
        <w:jc w:val="both"/>
        <w:rPr>
          <w:rFonts w:ascii="Tahoma" w:hAnsi="Tahoma" w:cs="Tahoma"/>
          <w:b/>
        </w:rPr>
      </w:pPr>
      <w:r w:rsidRPr="00E57ADC">
        <w:rPr>
          <w:rFonts w:ascii="Tahoma" w:hAnsi="Tahoma" w:cs="Tahoma"/>
          <w:b/>
        </w:rPr>
        <w:t>CARNET UB</w:t>
      </w:r>
    </w:p>
    <w:p w:rsidR="00E57ADC" w:rsidRDefault="00E57ADC" w:rsidP="00E57ADC">
      <w:pPr>
        <w:jc w:val="both"/>
        <w:rPr>
          <w:rFonts w:ascii="Tahoma" w:hAnsi="Tahoma" w:cs="Tahoma"/>
        </w:rPr>
      </w:pPr>
    </w:p>
    <w:p w:rsidR="0026527E" w:rsidRDefault="00E57ADC" w:rsidP="00E57ADC">
      <w:pPr>
        <w:jc w:val="both"/>
        <w:rPr>
          <w:rFonts w:ascii="Tahoma" w:hAnsi="Tahoma" w:cs="Tahoma"/>
        </w:rPr>
      </w:pPr>
      <w:r w:rsidRPr="00E57ADC">
        <w:rPr>
          <w:rFonts w:ascii="Tahoma" w:hAnsi="Tahoma" w:cs="Tahoma"/>
        </w:rPr>
        <w:t>D</w:t>
      </w:r>
      <w:r w:rsidR="00660272" w:rsidRPr="00E57ADC">
        <w:rPr>
          <w:rFonts w:ascii="Tahoma" w:hAnsi="Tahoma" w:cs="Tahoma"/>
        </w:rPr>
        <w:t>ues</w:t>
      </w:r>
      <w:r w:rsidR="0026527E" w:rsidRPr="00E57ADC">
        <w:rPr>
          <w:rFonts w:ascii="Tahoma" w:hAnsi="Tahoma" w:cs="Tahoma"/>
        </w:rPr>
        <w:t xml:space="preserve"> fotografi</w:t>
      </w:r>
      <w:r w:rsidR="00660272" w:rsidRPr="00E57ADC">
        <w:rPr>
          <w:rFonts w:ascii="Tahoma" w:hAnsi="Tahoma" w:cs="Tahoma"/>
        </w:rPr>
        <w:t>es</w:t>
      </w:r>
      <w:r w:rsidR="0072267C">
        <w:rPr>
          <w:rFonts w:ascii="Tahoma" w:hAnsi="Tahoma" w:cs="Tahoma"/>
        </w:rPr>
        <w:t>, una</w:t>
      </w:r>
      <w:r w:rsidR="00660272" w:rsidRPr="00E57ADC">
        <w:rPr>
          <w:rFonts w:ascii="Tahoma" w:hAnsi="Tahoma" w:cs="Tahoma"/>
        </w:rPr>
        <w:t xml:space="preserve"> per</w:t>
      </w:r>
      <w:r w:rsidRPr="00E57ADC">
        <w:rPr>
          <w:rFonts w:ascii="Tahoma" w:hAnsi="Tahoma" w:cs="Tahoma"/>
        </w:rPr>
        <w:t xml:space="preserve"> la Credencial provisional i</w:t>
      </w:r>
      <w:r w:rsidR="0072267C">
        <w:rPr>
          <w:rFonts w:ascii="Tahoma" w:hAnsi="Tahoma" w:cs="Tahoma"/>
        </w:rPr>
        <w:t xml:space="preserve"> posteriorment una per</w:t>
      </w:r>
      <w:r w:rsidRPr="00E57ADC">
        <w:rPr>
          <w:rFonts w:ascii="Tahoma" w:hAnsi="Tahoma" w:cs="Tahoma"/>
        </w:rPr>
        <w:t xml:space="preserve"> </w:t>
      </w:r>
      <w:r w:rsidR="00660272" w:rsidRPr="00E57ADC">
        <w:rPr>
          <w:rFonts w:ascii="Tahoma" w:hAnsi="Tahoma" w:cs="Tahoma"/>
        </w:rPr>
        <w:t>la sol·licitud de CUB</w:t>
      </w:r>
      <w:r w:rsidR="001E499E">
        <w:rPr>
          <w:rFonts w:ascii="Tahoma" w:hAnsi="Tahoma" w:cs="Tahoma"/>
        </w:rPr>
        <w:t>.</w:t>
      </w:r>
    </w:p>
    <w:p w:rsidR="005024B6" w:rsidRPr="00E57ADC" w:rsidRDefault="005024B6" w:rsidP="00E57ADC">
      <w:pPr>
        <w:jc w:val="both"/>
        <w:rPr>
          <w:rFonts w:ascii="Tahoma" w:hAnsi="Tahoma" w:cs="Tahoma"/>
        </w:rPr>
      </w:pPr>
    </w:p>
    <w:p w:rsidR="0026527E" w:rsidRDefault="00E57ADC" w:rsidP="005A278E">
      <w:pPr>
        <w:numPr>
          <w:ilvl w:val="0"/>
          <w:numId w:val="25"/>
        </w:numPr>
        <w:ind w:left="426" w:hanging="426"/>
        <w:jc w:val="both"/>
        <w:rPr>
          <w:rFonts w:ascii="Tahoma" w:hAnsi="Tahoma" w:cs="Tahoma"/>
          <w:b/>
        </w:rPr>
      </w:pPr>
      <w:r>
        <w:rPr>
          <w:rFonts w:ascii="Tahoma" w:hAnsi="Tahoma" w:cs="Tahoma"/>
          <w:b/>
        </w:rPr>
        <w:t>ASSEGURANÇA MÈDICA</w:t>
      </w:r>
    </w:p>
    <w:p w:rsidR="00E57ADC" w:rsidRPr="00E57ADC" w:rsidRDefault="00E57ADC" w:rsidP="00E57ADC">
      <w:pPr>
        <w:jc w:val="both"/>
        <w:rPr>
          <w:rFonts w:ascii="Tahoma" w:hAnsi="Tahoma" w:cs="Tahoma"/>
          <w:b/>
        </w:rPr>
      </w:pPr>
    </w:p>
    <w:p w:rsidR="0026527E" w:rsidRPr="00E57ADC" w:rsidRDefault="00D61357" w:rsidP="00E57ADC">
      <w:pPr>
        <w:jc w:val="both"/>
        <w:rPr>
          <w:rFonts w:ascii="Tahoma" w:hAnsi="Tahoma" w:cs="Tahoma"/>
        </w:rPr>
      </w:pPr>
      <w:r w:rsidRPr="00E57ADC">
        <w:rPr>
          <w:rFonts w:ascii="Tahoma" w:hAnsi="Tahoma" w:cs="Tahoma"/>
          <w:b/>
        </w:rPr>
        <w:t>ESTUDIANTS COMUNITARIS</w:t>
      </w:r>
      <w:r w:rsidR="00E57ADC">
        <w:rPr>
          <w:rFonts w:ascii="Tahoma" w:hAnsi="Tahoma" w:cs="Tahoma"/>
          <w:b/>
        </w:rPr>
        <w:t xml:space="preserve">: </w:t>
      </w:r>
      <w:r w:rsidR="00E57ADC">
        <w:rPr>
          <w:rFonts w:ascii="Tahoma" w:hAnsi="Tahoma" w:cs="Tahoma"/>
        </w:rPr>
        <w:t>D</w:t>
      </w:r>
      <w:r w:rsidR="0026527E" w:rsidRPr="00E57ADC">
        <w:rPr>
          <w:rFonts w:ascii="Tahoma" w:hAnsi="Tahoma" w:cs="Tahoma"/>
        </w:rPr>
        <w:t xml:space="preserve">ocument de la </w:t>
      </w:r>
      <w:r w:rsidR="0026527E" w:rsidRPr="00E57ADC">
        <w:rPr>
          <w:rFonts w:ascii="Tahoma" w:hAnsi="Tahoma" w:cs="Tahoma"/>
          <w:u w:val="single"/>
        </w:rPr>
        <w:t>sanitat pública</w:t>
      </w:r>
      <w:r w:rsidR="0026527E" w:rsidRPr="00E57ADC">
        <w:rPr>
          <w:rFonts w:ascii="Tahoma" w:hAnsi="Tahoma" w:cs="Tahoma"/>
        </w:rPr>
        <w:t xml:space="preserve"> de països de la Unió Europea</w:t>
      </w:r>
      <w:r w:rsidR="0026527E" w:rsidRPr="00E57ADC">
        <w:rPr>
          <w:rFonts w:ascii="Tahoma" w:hAnsi="Tahoma" w:cs="Tahoma"/>
          <w:b/>
        </w:rPr>
        <w:t>: Targeta sanitària europea,</w:t>
      </w:r>
      <w:r w:rsidR="00E57ADC" w:rsidRPr="00E57ADC">
        <w:rPr>
          <w:rFonts w:ascii="Tahoma" w:hAnsi="Tahoma" w:cs="Tahoma"/>
          <w:b/>
        </w:rPr>
        <w:t xml:space="preserve"> </w:t>
      </w:r>
      <w:r w:rsidR="0026527E" w:rsidRPr="00E57ADC">
        <w:rPr>
          <w:rFonts w:ascii="Tahoma" w:hAnsi="Tahoma" w:cs="Tahoma"/>
        </w:rPr>
        <w:t>o</w:t>
      </w:r>
      <w:r w:rsidR="00E57ADC" w:rsidRPr="00E57ADC">
        <w:rPr>
          <w:rFonts w:ascii="Tahoma" w:hAnsi="Tahoma" w:cs="Tahoma"/>
        </w:rPr>
        <w:t xml:space="preserve"> </w:t>
      </w:r>
      <w:r w:rsidR="0026527E" w:rsidRPr="00E57ADC">
        <w:rPr>
          <w:rFonts w:ascii="Tahoma" w:hAnsi="Tahoma" w:cs="Tahoma"/>
          <w:u w:val="single"/>
        </w:rPr>
        <w:t>assegurança privada</w:t>
      </w:r>
      <w:r w:rsidR="0026527E" w:rsidRPr="00E57ADC">
        <w:rPr>
          <w:rFonts w:ascii="Tahoma" w:hAnsi="Tahoma" w:cs="Tahoma"/>
        </w:rPr>
        <w:t xml:space="preserve"> en la que consti que l’estudiant té cobertura durant tota la seva estada.</w:t>
      </w:r>
    </w:p>
    <w:p w:rsidR="00D61357" w:rsidRPr="00E57ADC" w:rsidRDefault="00D61357" w:rsidP="00E57ADC">
      <w:pPr>
        <w:jc w:val="both"/>
        <w:rPr>
          <w:rFonts w:ascii="Tahoma" w:hAnsi="Tahoma" w:cs="Tahoma"/>
          <w:b/>
        </w:rPr>
      </w:pPr>
      <w:r w:rsidRPr="002E7C0B">
        <w:rPr>
          <w:rFonts w:ascii="Tahoma" w:hAnsi="Tahoma" w:cs="Tahoma"/>
          <w:b/>
        </w:rPr>
        <w:t>ESTUDIANTS EXTRACOMUNITARIS</w:t>
      </w:r>
      <w:r w:rsidR="00E57ADC">
        <w:rPr>
          <w:rFonts w:ascii="Tahoma" w:hAnsi="Tahoma" w:cs="Tahoma"/>
          <w:b/>
        </w:rPr>
        <w:t xml:space="preserve">: </w:t>
      </w:r>
      <w:r w:rsidR="00E57ADC" w:rsidRPr="00E57ADC">
        <w:rPr>
          <w:rFonts w:ascii="Tahoma" w:hAnsi="Tahoma" w:cs="Tahoma"/>
          <w:u w:val="single"/>
        </w:rPr>
        <w:t>A</w:t>
      </w:r>
      <w:r w:rsidRPr="00E57ADC">
        <w:rPr>
          <w:rFonts w:ascii="Tahoma" w:hAnsi="Tahoma" w:cs="Tahoma"/>
          <w:u w:val="single"/>
        </w:rPr>
        <w:t>ssegurança privada</w:t>
      </w:r>
      <w:r>
        <w:rPr>
          <w:rFonts w:ascii="Tahoma" w:hAnsi="Tahoma" w:cs="Tahoma"/>
        </w:rPr>
        <w:t xml:space="preserve"> en la que consti que l’estudiant té cobertura durant tota la seva estada.</w:t>
      </w:r>
    </w:p>
    <w:p w:rsidR="0026527E" w:rsidRDefault="0026527E" w:rsidP="0026527E">
      <w:pPr>
        <w:jc w:val="both"/>
        <w:rPr>
          <w:rFonts w:ascii="Tahoma" w:hAnsi="Tahoma" w:cs="Tahoma"/>
        </w:rPr>
      </w:pPr>
    </w:p>
    <w:p w:rsidR="0026527E" w:rsidRDefault="0026527E" w:rsidP="0026527E">
      <w:pPr>
        <w:jc w:val="both"/>
        <w:rPr>
          <w:rFonts w:ascii="Tahoma" w:hAnsi="Tahoma" w:cs="Tahoma"/>
        </w:rPr>
      </w:pPr>
      <w:r>
        <w:rPr>
          <w:rFonts w:ascii="Tahoma" w:hAnsi="Tahoma" w:cs="Tahoma"/>
        </w:rPr>
        <w:t xml:space="preserve">Només en el cas que l’estudiant consti com acceptat al centre i presenti l’assegurança mèdica i </w:t>
      </w:r>
      <w:r w:rsidR="00E57ADC">
        <w:rPr>
          <w:rFonts w:ascii="Tahoma" w:hAnsi="Tahoma" w:cs="Tahoma"/>
        </w:rPr>
        <w:t>la foto, se li podrà tramitar la Credencial provisional</w:t>
      </w:r>
      <w:r>
        <w:rPr>
          <w:rFonts w:ascii="Tahoma" w:hAnsi="Tahoma" w:cs="Tahoma"/>
        </w:rPr>
        <w:t>.</w:t>
      </w:r>
    </w:p>
    <w:p w:rsidR="0026527E" w:rsidRDefault="0026527E" w:rsidP="0026527E">
      <w:pPr>
        <w:jc w:val="both"/>
        <w:rPr>
          <w:rFonts w:ascii="Tahoma" w:hAnsi="Tahoma" w:cs="Tahoma"/>
        </w:rPr>
      </w:pPr>
    </w:p>
    <w:p w:rsidR="00395064" w:rsidRDefault="00395064" w:rsidP="005A278E">
      <w:pPr>
        <w:numPr>
          <w:ilvl w:val="0"/>
          <w:numId w:val="25"/>
        </w:numPr>
        <w:ind w:left="426" w:hanging="426"/>
        <w:jc w:val="both"/>
        <w:rPr>
          <w:rFonts w:ascii="Tahoma" w:hAnsi="Tahoma" w:cs="Tahoma"/>
          <w:b/>
        </w:rPr>
      </w:pPr>
      <w:r>
        <w:rPr>
          <w:rFonts w:ascii="Tahoma" w:hAnsi="Tahoma" w:cs="Tahoma"/>
          <w:b/>
        </w:rPr>
        <w:t>REGULARITZACIÓ DE L’ESTADA</w:t>
      </w:r>
    </w:p>
    <w:p w:rsidR="00395064" w:rsidRDefault="00395064" w:rsidP="00395064">
      <w:pPr>
        <w:ind w:left="720"/>
        <w:jc w:val="both"/>
        <w:rPr>
          <w:rFonts w:ascii="Tahoma" w:hAnsi="Tahoma" w:cs="Tahoma"/>
          <w:b/>
        </w:rPr>
      </w:pPr>
    </w:p>
    <w:p w:rsidR="0026527E" w:rsidRDefault="00395064" w:rsidP="0026527E">
      <w:pPr>
        <w:jc w:val="both"/>
        <w:rPr>
          <w:rFonts w:ascii="Tahoma" w:hAnsi="Tahoma" w:cs="Tahoma"/>
        </w:rPr>
      </w:pPr>
      <w:r>
        <w:rPr>
          <w:rFonts w:ascii="Tahoma" w:hAnsi="Tahoma" w:cs="Tahoma"/>
          <w:b/>
        </w:rPr>
        <w:t>ESTUDIANTS COMUNITARIS</w:t>
      </w:r>
      <w:r w:rsidR="00E57ADC">
        <w:rPr>
          <w:rFonts w:ascii="Tahoma" w:hAnsi="Tahoma" w:cs="Tahoma"/>
          <w:b/>
        </w:rPr>
        <w:t xml:space="preserve">: </w:t>
      </w:r>
      <w:r w:rsidRPr="00395064">
        <w:rPr>
          <w:rFonts w:ascii="Tahoma" w:hAnsi="Tahoma" w:cs="Tahoma"/>
        </w:rPr>
        <w:t xml:space="preserve">Tots els </w:t>
      </w:r>
      <w:r w:rsidR="0026527E" w:rsidRPr="00395064">
        <w:rPr>
          <w:rFonts w:ascii="Tahoma" w:hAnsi="Tahoma" w:cs="Tahoma"/>
          <w:b/>
          <w:u w:val="single"/>
        </w:rPr>
        <w:t xml:space="preserve">estudiants estrangers comunitaris facin estades superiors a </w:t>
      </w:r>
      <w:r w:rsidRPr="00395064">
        <w:rPr>
          <w:rFonts w:ascii="Tahoma" w:hAnsi="Tahoma" w:cs="Tahoma"/>
          <w:b/>
          <w:u w:val="single"/>
        </w:rPr>
        <w:t>3</w:t>
      </w:r>
      <w:r w:rsidR="0026527E" w:rsidRPr="00395064">
        <w:rPr>
          <w:rFonts w:ascii="Tahoma" w:hAnsi="Tahoma" w:cs="Tahoma"/>
          <w:b/>
          <w:u w:val="single"/>
        </w:rPr>
        <w:t xml:space="preserve"> mesos</w:t>
      </w:r>
      <w:r w:rsidR="0026527E" w:rsidRPr="00395064">
        <w:rPr>
          <w:rFonts w:ascii="Tahoma" w:hAnsi="Tahoma" w:cs="Tahoma"/>
        </w:rPr>
        <w:t xml:space="preserve">, hauran de sol·licitar obligatòriament la </w:t>
      </w:r>
      <w:r w:rsidR="0026527E" w:rsidRPr="00395064">
        <w:rPr>
          <w:rFonts w:ascii="Tahoma" w:hAnsi="Tahoma" w:cs="Tahoma"/>
          <w:b/>
        </w:rPr>
        <w:t>inscripció en el Registre Central d'Estrangers</w:t>
      </w:r>
      <w:r w:rsidR="0026527E" w:rsidRPr="00395064">
        <w:rPr>
          <w:rFonts w:ascii="Tahoma" w:hAnsi="Tahoma" w:cs="Tahoma"/>
        </w:rPr>
        <w:t xml:space="preserve"> a on els hi donaran un certificat i un Número d'Identificació com a Estranger (NIE).</w:t>
      </w:r>
    </w:p>
    <w:p w:rsidR="00395064" w:rsidRPr="00D61357" w:rsidRDefault="00395064" w:rsidP="0026527E">
      <w:pPr>
        <w:jc w:val="both"/>
        <w:rPr>
          <w:rFonts w:ascii="Tahoma" w:hAnsi="Tahoma" w:cs="Tahoma"/>
          <w:sz w:val="16"/>
          <w:szCs w:val="16"/>
        </w:rPr>
      </w:pPr>
    </w:p>
    <w:p w:rsidR="00395064" w:rsidRDefault="00395064" w:rsidP="0026527E">
      <w:pPr>
        <w:jc w:val="both"/>
        <w:rPr>
          <w:rFonts w:ascii="Tahoma" w:hAnsi="Tahoma" w:cs="Tahoma"/>
        </w:rPr>
      </w:pPr>
      <w:r>
        <w:rPr>
          <w:rFonts w:ascii="Tahoma" w:hAnsi="Tahoma" w:cs="Tahoma"/>
        </w:rPr>
        <w:t>El registre s’ha de tramitar a les comissaries de Policia Nacional de la ciutat de residència (si és  Barcelona se ha de demanar cita prèvia)</w:t>
      </w:r>
    </w:p>
    <w:p w:rsidR="002E7C0B" w:rsidRDefault="002E7C0B" w:rsidP="0026527E">
      <w:pPr>
        <w:jc w:val="both"/>
        <w:rPr>
          <w:rFonts w:ascii="Tahoma" w:hAnsi="Tahoma" w:cs="Tahoma"/>
        </w:rPr>
      </w:pPr>
    </w:p>
    <w:p w:rsidR="000439DE" w:rsidRPr="000439DE" w:rsidRDefault="002E7C0B" w:rsidP="000439DE">
      <w:pPr>
        <w:jc w:val="both"/>
        <w:rPr>
          <w:rFonts w:ascii="Tahoma" w:hAnsi="Tahoma" w:cs="Tahoma"/>
        </w:rPr>
      </w:pPr>
      <w:r w:rsidRPr="002E7C0B">
        <w:rPr>
          <w:rFonts w:ascii="Tahoma" w:hAnsi="Tahoma" w:cs="Tahoma"/>
          <w:b/>
        </w:rPr>
        <w:t>ESTUDIANTS EXTRACOMUNITARIS</w:t>
      </w:r>
      <w:r w:rsidR="00E57ADC">
        <w:rPr>
          <w:rFonts w:ascii="Tahoma" w:hAnsi="Tahoma" w:cs="Tahoma"/>
          <w:b/>
        </w:rPr>
        <w:t xml:space="preserve">: </w:t>
      </w:r>
      <w:r w:rsidR="000439DE">
        <w:rPr>
          <w:rFonts w:ascii="Tahoma" w:hAnsi="Tahoma" w:cs="Tahoma"/>
        </w:rPr>
        <w:t xml:space="preserve">Aquells </w:t>
      </w:r>
      <w:r w:rsidR="000439DE" w:rsidRPr="005910BE">
        <w:rPr>
          <w:rFonts w:ascii="Tahoma" w:hAnsi="Tahoma" w:cs="Tahoma"/>
          <w:b/>
          <w:u w:val="single"/>
        </w:rPr>
        <w:t>estudiants estrangers extracomunitaris que facin estades superiors a 6 mesos i el seu visat no cobreix la totalitat de la seva estada</w:t>
      </w:r>
      <w:r w:rsidR="000439DE">
        <w:rPr>
          <w:rFonts w:ascii="Tahoma" w:hAnsi="Tahoma" w:cs="Tahoma"/>
        </w:rPr>
        <w:t xml:space="preserve">, hauran de sol·licitar la targeta d’estada per estudis (NIE). Aquesta targeta autoritza a romandre a Espanya tot el temps que durin els seus estudis i és renovable. </w:t>
      </w:r>
    </w:p>
    <w:p w:rsidR="00D61357" w:rsidRPr="00D61357" w:rsidRDefault="00D61357" w:rsidP="00D61357">
      <w:pPr>
        <w:rPr>
          <w:rFonts w:ascii="Tahoma" w:hAnsi="Tahoma" w:cs="Tahoma"/>
          <w:sz w:val="16"/>
          <w:szCs w:val="16"/>
        </w:rPr>
      </w:pPr>
    </w:p>
    <w:p w:rsidR="00D61357" w:rsidRDefault="00D61357" w:rsidP="00D61357">
      <w:pPr>
        <w:rPr>
          <w:rFonts w:ascii="Tahoma" w:hAnsi="Tahoma" w:cs="Tahoma"/>
        </w:rPr>
      </w:pPr>
      <w:r w:rsidRPr="00746346">
        <w:rPr>
          <w:rFonts w:ascii="Tahoma" w:hAnsi="Tahoma" w:cs="Tahoma"/>
        </w:rPr>
        <w:t>La pàg</w:t>
      </w:r>
      <w:r>
        <w:rPr>
          <w:rFonts w:ascii="Tahoma" w:hAnsi="Tahoma" w:cs="Tahoma"/>
        </w:rPr>
        <w:t>. web</w:t>
      </w:r>
      <w:r w:rsidRPr="00746346">
        <w:rPr>
          <w:rFonts w:ascii="Tahoma" w:hAnsi="Tahoma" w:cs="Tahoma"/>
        </w:rPr>
        <w:t xml:space="preserve"> on </w:t>
      </w:r>
      <w:r>
        <w:rPr>
          <w:rFonts w:ascii="Tahoma" w:hAnsi="Tahoma" w:cs="Tahoma"/>
        </w:rPr>
        <w:t xml:space="preserve">es </w:t>
      </w:r>
      <w:r w:rsidRPr="00746346">
        <w:rPr>
          <w:rFonts w:ascii="Tahoma" w:hAnsi="Tahoma" w:cs="Tahoma"/>
        </w:rPr>
        <w:t xml:space="preserve">troba la informació sobre el procediment establert és: </w:t>
      </w:r>
      <w:r>
        <w:rPr>
          <w:rFonts w:ascii="Tahoma" w:hAnsi="Tahoma" w:cs="Tahoma"/>
        </w:rPr>
        <w:fldChar w:fldCharType="begin"/>
      </w:r>
      <w:r>
        <w:rPr>
          <w:rFonts w:ascii="Tahoma" w:hAnsi="Tahoma" w:cs="Tahoma"/>
        </w:rPr>
        <w:instrText xml:space="preserve"> HYPERLINK "</w:instrText>
      </w:r>
      <w:r w:rsidRPr="00746346">
        <w:rPr>
          <w:rFonts w:ascii="Tahoma" w:hAnsi="Tahoma" w:cs="Tahoma"/>
        </w:rPr>
        <w:instrText>http://www.ub.edu/uri/estudiantsNOUB/nie.ht</w:instrText>
      </w:r>
      <w:r>
        <w:rPr>
          <w:rFonts w:ascii="Tahoma" w:hAnsi="Tahoma" w:cs="Tahoma"/>
        </w:rPr>
        <w:instrText>m</w:instrText>
      </w:r>
    </w:p>
    <w:p w:rsidR="00D61357" w:rsidRPr="00476BE3" w:rsidRDefault="00D61357" w:rsidP="00D61357">
      <w:pPr>
        <w:rPr>
          <w:rStyle w:val="Enlla"/>
          <w:rFonts w:ascii="Tahoma" w:hAnsi="Tahoma" w:cs="Tahoma"/>
        </w:rPr>
      </w:pPr>
      <w:r w:rsidRPr="00746346">
        <w:rPr>
          <w:rFonts w:ascii="Tahoma" w:hAnsi="Tahoma" w:cs="Tahoma"/>
        </w:rPr>
        <w:instrText>m</w:instrText>
      </w:r>
      <w:r>
        <w:rPr>
          <w:rFonts w:ascii="Tahoma" w:hAnsi="Tahoma" w:cs="Tahoma"/>
        </w:rPr>
        <w:instrText xml:space="preserve">" </w:instrText>
      </w:r>
      <w:r>
        <w:rPr>
          <w:rFonts w:ascii="Tahoma" w:hAnsi="Tahoma" w:cs="Tahoma"/>
        </w:rPr>
        <w:fldChar w:fldCharType="separate"/>
      </w:r>
      <w:r w:rsidRPr="00476BE3">
        <w:rPr>
          <w:rStyle w:val="Enlla"/>
          <w:rFonts w:ascii="Tahoma" w:hAnsi="Tahoma" w:cs="Tahoma"/>
        </w:rPr>
        <w:t>http://www.ub.edu/uri/estudiantsNOUB/nie.htm</w:t>
      </w:r>
    </w:p>
    <w:p w:rsidR="00F540BE" w:rsidRDefault="00D61357" w:rsidP="0026527E">
      <w:pPr>
        <w:rPr>
          <w:rFonts w:ascii="Tahoma" w:hAnsi="Tahoma" w:cs="Tahoma"/>
        </w:rPr>
      </w:pPr>
      <w:r>
        <w:rPr>
          <w:rFonts w:ascii="Tahoma" w:hAnsi="Tahoma" w:cs="Tahoma"/>
        </w:rPr>
        <w:fldChar w:fldCharType="end"/>
      </w:r>
    </w:p>
    <w:p w:rsidR="003756F2" w:rsidRDefault="003756F2" w:rsidP="003756F2">
      <w:pPr>
        <w:jc w:val="both"/>
        <w:rPr>
          <w:rFonts w:ascii="Tahoma" w:hAnsi="Tahoma" w:cs="Tahoma"/>
        </w:rPr>
      </w:pPr>
    </w:p>
    <w:p w:rsidR="003756F2" w:rsidRDefault="003756F2" w:rsidP="003756F2">
      <w:pPr>
        <w:jc w:val="both"/>
        <w:rPr>
          <w:rFonts w:ascii="Tahoma" w:hAnsi="Tahoma" w:cs="Tahoma"/>
        </w:rPr>
      </w:pPr>
    </w:p>
    <w:p w:rsidR="0026527E" w:rsidRPr="00887623" w:rsidRDefault="0026527E" w:rsidP="003756F2">
      <w:pPr>
        <w:jc w:val="both"/>
        <w:rPr>
          <w:rFonts w:ascii="Tahoma" w:hAnsi="Tahoma" w:cs="Tahoma"/>
          <w:b/>
          <w:color w:val="3366FF"/>
        </w:rPr>
      </w:pPr>
      <w:r w:rsidRPr="00887623">
        <w:rPr>
          <w:rFonts w:ascii="Tahoma" w:hAnsi="Tahoma" w:cs="Tahoma"/>
          <w:b/>
          <w:color w:val="3366FF"/>
        </w:rPr>
        <w:t>POSSIBLES INCIDÈNCIES</w:t>
      </w:r>
    </w:p>
    <w:p w:rsidR="00CE28D3" w:rsidRDefault="00CE28D3" w:rsidP="0026527E">
      <w:pPr>
        <w:jc w:val="both"/>
        <w:rPr>
          <w:rFonts w:ascii="Tahoma" w:hAnsi="Tahoma" w:cs="Tahoma"/>
          <w:b/>
        </w:rPr>
      </w:pPr>
    </w:p>
    <w:p w:rsidR="0026527E" w:rsidRDefault="0026527E" w:rsidP="001E499E">
      <w:pPr>
        <w:jc w:val="both"/>
        <w:rPr>
          <w:rFonts w:ascii="Tahoma" w:hAnsi="Tahoma" w:cs="Tahoma"/>
          <w:b/>
          <w:u w:val="single"/>
        </w:rPr>
      </w:pPr>
      <w:r w:rsidRPr="000904FC">
        <w:rPr>
          <w:rFonts w:ascii="Tahoma" w:hAnsi="Tahoma" w:cs="Tahoma"/>
          <w:b/>
          <w:u w:val="single"/>
        </w:rPr>
        <w:t>N</w:t>
      </w:r>
      <w:r>
        <w:rPr>
          <w:rFonts w:ascii="Tahoma" w:hAnsi="Tahoma" w:cs="Tahoma"/>
          <w:b/>
          <w:u w:val="single"/>
        </w:rPr>
        <w:t>O HI HA FITXA D’ACOLLIDA</w:t>
      </w:r>
      <w:r w:rsidRPr="000904FC">
        <w:rPr>
          <w:rFonts w:ascii="Tahoma" w:hAnsi="Tahoma" w:cs="Tahoma"/>
          <w:b/>
          <w:u w:val="single"/>
        </w:rPr>
        <w:t>:</w:t>
      </w:r>
    </w:p>
    <w:p w:rsidR="0026527E" w:rsidRDefault="0026527E" w:rsidP="005A278E">
      <w:pPr>
        <w:numPr>
          <w:ilvl w:val="0"/>
          <w:numId w:val="16"/>
        </w:numPr>
        <w:jc w:val="both"/>
        <w:rPr>
          <w:rFonts w:ascii="Tahoma" w:hAnsi="Tahoma" w:cs="Tahoma"/>
        </w:rPr>
      </w:pPr>
      <w:r>
        <w:rPr>
          <w:rFonts w:ascii="Tahoma" w:hAnsi="Tahoma" w:cs="Tahoma"/>
        </w:rPr>
        <w:t>No consta que l’estudiant estigui acceptat al centre: comprovar si l’estudiant porta un paper on consti la seva acceptació a la UB (pot estar acceptat en un altre centre o pendent de ser acceptat).</w:t>
      </w:r>
    </w:p>
    <w:p w:rsidR="0026527E" w:rsidRDefault="0026527E" w:rsidP="00660272">
      <w:pPr>
        <w:jc w:val="both"/>
        <w:rPr>
          <w:rFonts w:ascii="Tahoma" w:hAnsi="Tahoma" w:cs="Tahoma"/>
        </w:rPr>
      </w:pPr>
    </w:p>
    <w:p w:rsidR="0026527E" w:rsidRDefault="0026527E" w:rsidP="005A278E">
      <w:pPr>
        <w:numPr>
          <w:ilvl w:val="0"/>
          <w:numId w:val="16"/>
        </w:numPr>
        <w:jc w:val="both"/>
        <w:rPr>
          <w:rFonts w:ascii="Tahoma" w:hAnsi="Tahoma" w:cs="Tahoma"/>
        </w:rPr>
      </w:pPr>
      <w:r>
        <w:rPr>
          <w:rFonts w:ascii="Tahoma" w:hAnsi="Tahoma" w:cs="Tahoma"/>
        </w:rPr>
        <w:t>No s’ha generat la corresponent fitxa d’acollida: es fa en el moment en què arriba l’estudiant.</w:t>
      </w:r>
    </w:p>
    <w:p w:rsidR="0026527E" w:rsidRDefault="0026527E" w:rsidP="00660272">
      <w:pPr>
        <w:jc w:val="both"/>
        <w:rPr>
          <w:rFonts w:ascii="Tahoma" w:hAnsi="Tahoma" w:cs="Tahoma"/>
        </w:rPr>
      </w:pPr>
    </w:p>
    <w:p w:rsidR="001E499E" w:rsidRDefault="0026527E" w:rsidP="001E499E">
      <w:pPr>
        <w:jc w:val="both"/>
        <w:rPr>
          <w:rFonts w:ascii="Tahoma" w:hAnsi="Tahoma" w:cs="Tahoma"/>
          <w:b/>
        </w:rPr>
      </w:pPr>
      <w:r w:rsidRPr="000904FC">
        <w:rPr>
          <w:rFonts w:ascii="Tahoma" w:hAnsi="Tahoma" w:cs="Tahoma"/>
          <w:b/>
          <w:u w:val="single"/>
        </w:rPr>
        <w:t>L’</w:t>
      </w:r>
      <w:r>
        <w:rPr>
          <w:rFonts w:ascii="Tahoma" w:hAnsi="Tahoma" w:cs="Tahoma"/>
          <w:b/>
          <w:u w:val="single"/>
        </w:rPr>
        <w:t>ESTUDIANT NO TÉ LA FOTO</w:t>
      </w:r>
      <w:r w:rsidRPr="000904FC">
        <w:rPr>
          <w:rFonts w:ascii="Tahoma" w:hAnsi="Tahoma" w:cs="Tahoma"/>
          <w:b/>
          <w:u w:val="single"/>
        </w:rPr>
        <w:t>:</w:t>
      </w:r>
      <w:bookmarkStart w:id="2" w:name="OLE_LINK1"/>
      <w:r w:rsidR="001E499E">
        <w:rPr>
          <w:rFonts w:ascii="Tahoma" w:hAnsi="Tahoma" w:cs="Tahoma"/>
          <w:b/>
        </w:rPr>
        <w:t xml:space="preserve"> </w:t>
      </w:r>
    </w:p>
    <w:p w:rsidR="0026527E" w:rsidRDefault="0026527E" w:rsidP="001E499E">
      <w:pPr>
        <w:jc w:val="both"/>
        <w:rPr>
          <w:rFonts w:ascii="Tahoma" w:hAnsi="Tahoma" w:cs="Tahoma"/>
        </w:rPr>
      </w:pPr>
      <w:r>
        <w:rPr>
          <w:rFonts w:ascii="Tahoma" w:hAnsi="Tahoma" w:cs="Tahoma"/>
        </w:rPr>
        <w:t xml:space="preserve">Si no la pot presentar ràpidament, </w:t>
      </w:r>
      <w:r w:rsidR="001E499E">
        <w:rPr>
          <w:rFonts w:ascii="Tahoma" w:hAnsi="Tahoma" w:cs="Tahoma"/>
        </w:rPr>
        <w:t>podreu</w:t>
      </w:r>
      <w:r>
        <w:rPr>
          <w:rFonts w:ascii="Tahoma" w:hAnsi="Tahoma" w:cs="Tahoma"/>
        </w:rPr>
        <w:t xml:space="preserve"> fer-li, </w:t>
      </w:r>
      <w:r w:rsidR="001E499E">
        <w:rPr>
          <w:rFonts w:ascii="Tahoma" w:hAnsi="Tahoma" w:cs="Tahoma"/>
        </w:rPr>
        <w:t>només si és un cas urgent</w:t>
      </w:r>
      <w:r>
        <w:rPr>
          <w:rFonts w:ascii="Tahoma" w:hAnsi="Tahoma" w:cs="Tahoma"/>
        </w:rPr>
        <w:t>, el full d’acreditació provisional.</w:t>
      </w:r>
    </w:p>
    <w:bookmarkEnd w:id="2"/>
    <w:p w:rsidR="0026527E" w:rsidRDefault="0026527E" w:rsidP="00660272">
      <w:pPr>
        <w:jc w:val="both"/>
        <w:rPr>
          <w:rFonts w:ascii="Tahoma" w:hAnsi="Tahoma" w:cs="Tahoma"/>
        </w:rPr>
      </w:pPr>
    </w:p>
    <w:p w:rsidR="001E499E" w:rsidRDefault="0026527E" w:rsidP="001E499E">
      <w:pPr>
        <w:jc w:val="both"/>
        <w:rPr>
          <w:rFonts w:ascii="Tahoma" w:hAnsi="Tahoma" w:cs="Tahoma"/>
          <w:b/>
        </w:rPr>
      </w:pPr>
      <w:r w:rsidRPr="000904FC">
        <w:rPr>
          <w:rFonts w:ascii="Tahoma" w:hAnsi="Tahoma" w:cs="Tahoma"/>
          <w:b/>
          <w:u w:val="single"/>
        </w:rPr>
        <w:t>L’</w:t>
      </w:r>
      <w:r>
        <w:rPr>
          <w:rFonts w:ascii="Tahoma" w:hAnsi="Tahoma" w:cs="Tahoma"/>
          <w:b/>
          <w:u w:val="single"/>
        </w:rPr>
        <w:t>ESTUDIANT ENCARA NO TÉ ADREÇA A BARCELONA:</w:t>
      </w:r>
      <w:r w:rsidR="001E499E">
        <w:rPr>
          <w:rFonts w:ascii="Tahoma" w:hAnsi="Tahoma" w:cs="Tahoma"/>
          <w:b/>
        </w:rPr>
        <w:t xml:space="preserve"> </w:t>
      </w:r>
    </w:p>
    <w:p w:rsidR="0026527E" w:rsidRDefault="0026527E" w:rsidP="001E499E">
      <w:pPr>
        <w:jc w:val="both"/>
        <w:rPr>
          <w:rFonts w:ascii="Tahoma" w:hAnsi="Tahoma" w:cs="Tahoma"/>
        </w:rPr>
      </w:pPr>
      <w:r>
        <w:rPr>
          <w:rFonts w:ascii="Tahoma" w:hAnsi="Tahoma" w:cs="Tahoma"/>
        </w:rPr>
        <w:t xml:space="preserve">En molts casos en el moment de l’acollida els estudiants no tenen adreça a Barcelona. Els hi haureu de recordar que és molt important que quan la tinguin us enviïn un correu electrònic a la vostra oficina amb les dades, i un cop les tingueu les haureu d’enregistrar a l’aplicació. </w:t>
      </w:r>
    </w:p>
    <w:p w:rsidR="0026527E" w:rsidRDefault="0026527E" w:rsidP="00660272">
      <w:pPr>
        <w:jc w:val="both"/>
        <w:rPr>
          <w:rFonts w:ascii="Tahoma" w:hAnsi="Tahoma" w:cs="Tahoma"/>
        </w:rPr>
      </w:pPr>
    </w:p>
    <w:p w:rsidR="005B25F4" w:rsidRDefault="0026527E" w:rsidP="001E499E">
      <w:pPr>
        <w:jc w:val="both"/>
        <w:rPr>
          <w:rFonts w:ascii="Tahoma" w:hAnsi="Tahoma" w:cs="Tahoma"/>
          <w:b/>
        </w:rPr>
      </w:pPr>
      <w:r w:rsidRPr="000904FC">
        <w:rPr>
          <w:rFonts w:ascii="Tahoma" w:hAnsi="Tahoma" w:cs="Tahoma"/>
          <w:b/>
          <w:u w:val="single"/>
        </w:rPr>
        <w:t>L’</w:t>
      </w:r>
      <w:r>
        <w:rPr>
          <w:rFonts w:ascii="Tahoma" w:hAnsi="Tahoma" w:cs="Tahoma"/>
          <w:b/>
          <w:u w:val="single"/>
        </w:rPr>
        <w:t>ESTUDIANT NO TÉ L’ASSEGURANÇA MÈDICA</w:t>
      </w:r>
      <w:r w:rsidRPr="000904FC">
        <w:rPr>
          <w:rFonts w:ascii="Tahoma" w:hAnsi="Tahoma" w:cs="Tahoma"/>
          <w:b/>
          <w:u w:val="single"/>
        </w:rPr>
        <w:t>:</w:t>
      </w:r>
    </w:p>
    <w:p w:rsidR="0026527E" w:rsidRDefault="0026527E" w:rsidP="001E499E">
      <w:pPr>
        <w:jc w:val="both"/>
        <w:rPr>
          <w:rFonts w:ascii="Tahoma" w:hAnsi="Tahoma" w:cs="Tahoma"/>
        </w:rPr>
      </w:pPr>
      <w:r w:rsidRPr="00966F87">
        <w:rPr>
          <w:rFonts w:ascii="Tahoma" w:hAnsi="Tahoma" w:cs="Tahoma"/>
          <w:b/>
        </w:rPr>
        <w:t>Quan, tot i estar acceptat al centre, l’estudiant per qualsevol motiu no presenta l’assegurança mèdica</w:t>
      </w:r>
      <w:r w:rsidRPr="00D50B66">
        <w:rPr>
          <w:rFonts w:ascii="Tahoma" w:hAnsi="Tahoma" w:cs="Tahoma"/>
          <w:u w:val="single"/>
        </w:rPr>
        <w:t>.</w:t>
      </w:r>
    </w:p>
    <w:p w:rsidR="0026527E" w:rsidRDefault="0026527E" w:rsidP="001E499E">
      <w:pPr>
        <w:jc w:val="both"/>
        <w:rPr>
          <w:rFonts w:ascii="Tahoma" w:hAnsi="Tahoma" w:cs="Tahoma"/>
        </w:rPr>
      </w:pPr>
      <w:r>
        <w:rPr>
          <w:rFonts w:ascii="Tahoma" w:hAnsi="Tahoma" w:cs="Tahoma"/>
        </w:rPr>
        <w:t>Si li han d’enviar des del seu país d’origen, se li pot proposar a l’EET que l’enviïn al vostre fax</w:t>
      </w:r>
      <w:r w:rsidR="006A6523">
        <w:rPr>
          <w:rFonts w:ascii="Tahoma" w:hAnsi="Tahoma" w:cs="Tahoma"/>
        </w:rPr>
        <w:t xml:space="preserve"> o escanejat per correu electrònic</w:t>
      </w:r>
      <w:r>
        <w:rPr>
          <w:rFonts w:ascii="Tahoma" w:hAnsi="Tahoma" w:cs="Tahoma"/>
        </w:rPr>
        <w:t xml:space="preserve"> per agilitzar el tràmit.</w:t>
      </w:r>
    </w:p>
    <w:p w:rsidR="0026527E" w:rsidRDefault="0026527E" w:rsidP="001E499E">
      <w:pPr>
        <w:jc w:val="both"/>
        <w:rPr>
          <w:rFonts w:ascii="Tahoma" w:hAnsi="Tahoma" w:cs="Tahoma"/>
        </w:rPr>
      </w:pPr>
      <w:r>
        <w:rPr>
          <w:rFonts w:ascii="Tahoma" w:hAnsi="Tahoma" w:cs="Tahoma"/>
        </w:rPr>
        <w:t>Si és que ha de contractar una assegurança privada i insisteix perquè no sap on fer-ho, se’l pot adreçar a l’empresa que treballa amb la UB per a les assegurances voluntàries:</w:t>
      </w:r>
    </w:p>
    <w:p w:rsidR="0026527E" w:rsidRDefault="0026527E" w:rsidP="00660272">
      <w:pPr>
        <w:ind w:left="284"/>
        <w:jc w:val="both"/>
        <w:rPr>
          <w:rFonts w:ascii="Tahoma" w:hAnsi="Tahoma" w:cs="Tahoma"/>
        </w:rPr>
      </w:pPr>
    </w:p>
    <w:p w:rsidR="00B24EF0" w:rsidRDefault="00B24EF0" w:rsidP="00660272">
      <w:pPr>
        <w:pStyle w:val="Textindependent"/>
        <w:ind w:left="284"/>
        <w:rPr>
          <w:rFonts w:ascii="Tahoma" w:hAnsi="Tahoma" w:cs="Tahoma"/>
          <w:sz w:val="20"/>
        </w:rPr>
      </w:pPr>
      <w:r>
        <w:rPr>
          <w:rFonts w:ascii="Tahoma" w:hAnsi="Tahoma" w:cs="Tahoma"/>
          <w:sz w:val="20"/>
        </w:rPr>
        <w:t>COBERTIS</w:t>
      </w:r>
    </w:p>
    <w:p w:rsidR="00B24EF0" w:rsidRDefault="00B24EF0" w:rsidP="00660272">
      <w:pPr>
        <w:pStyle w:val="Textindependent"/>
        <w:ind w:left="284"/>
        <w:rPr>
          <w:rFonts w:ascii="Tahoma" w:hAnsi="Tahoma" w:cs="Tahoma"/>
          <w:sz w:val="20"/>
        </w:rPr>
      </w:pPr>
      <w:r>
        <w:rPr>
          <w:rFonts w:ascii="Tahoma" w:hAnsi="Tahoma" w:cs="Tahoma"/>
          <w:sz w:val="20"/>
        </w:rPr>
        <w:t>C/ Roger de Llúria, 44 5a planta</w:t>
      </w:r>
    </w:p>
    <w:p w:rsidR="00B24EF0" w:rsidRDefault="00B24EF0" w:rsidP="00660272">
      <w:pPr>
        <w:pStyle w:val="Textindependent"/>
        <w:ind w:left="284"/>
        <w:rPr>
          <w:rFonts w:ascii="Tahoma" w:hAnsi="Tahoma" w:cs="Tahoma"/>
          <w:sz w:val="20"/>
        </w:rPr>
      </w:pPr>
      <w:r>
        <w:rPr>
          <w:rFonts w:ascii="Tahoma" w:hAnsi="Tahoma" w:cs="Tahoma"/>
          <w:sz w:val="20"/>
        </w:rPr>
        <w:t>08009 Barcelona</w:t>
      </w:r>
    </w:p>
    <w:p w:rsidR="00B24EF0" w:rsidRDefault="00B24EF0" w:rsidP="00660272">
      <w:pPr>
        <w:pStyle w:val="Textindependent"/>
        <w:ind w:left="284"/>
        <w:rPr>
          <w:rFonts w:ascii="Tahoma" w:hAnsi="Tahoma" w:cs="Tahoma"/>
          <w:sz w:val="20"/>
        </w:rPr>
      </w:pPr>
      <w:r>
        <w:rPr>
          <w:rFonts w:ascii="Tahoma" w:hAnsi="Tahoma" w:cs="Tahoma"/>
          <w:sz w:val="20"/>
        </w:rPr>
        <w:t>Tel. 93 488 34 87</w:t>
      </w:r>
    </w:p>
    <w:p w:rsidR="00B24EF0" w:rsidRDefault="00B24EF0" w:rsidP="00660272">
      <w:pPr>
        <w:pStyle w:val="Textindependent"/>
        <w:ind w:left="284"/>
        <w:rPr>
          <w:rFonts w:ascii="Tahoma" w:hAnsi="Tahoma" w:cs="Tahoma"/>
          <w:sz w:val="20"/>
        </w:rPr>
      </w:pPr>
      <w:r>
        <w:rPr>
          <w:rFonts w:ascii="Tahoma" w:hAnsi="Tahoma" w:cs="Tahoma"/>
          <w:sz w:val="20"/>
        </w:rPr>
        <w:t>Fax: 93 488 24 48</w:t>
      </w:r>
    </w:p>
    <w:p w:rsidR="00B24EF0" w:rsidRDefault="00B24EF0" w:rsidP="00660272">
      <w:pPr>
        <w:pStyle w:val="Textindependent"/>
        <w:ind w:left="284"/>
        <w:rPr>
          <w:rFonts w:ascii="Tahoma" w:hAnsi="Tahoma" w:cs="Tahoma"/>
          <w:sz w:val="20"/>
        </w:rPr>
      </w:pPr>
    </w:p>
    <w:p w:rsidR="00A6314B" w:rsidRDefault="00A6314B" w:rsidP="00C92ED9">
      <w:pPr>
        <w:jc w:val="both"/>
        <w:rPr>
          <w:rFonts w:ascii="Tahoma" w:hAnsi="Tahoma" w:cs="Tahoma"/>
          <w:b/>
          <w:u w:val="single"/>
        </w:rPr>
      </w:pPr>
    </w:p>
    <w:p w:rsidR="00C92ED9" w:rsidRPr="00C92ED9" w:rsidRDefault="00C92ED9" w:rsidP="00C92ED9">
      <w:pPr>
        <w:jc w:val="both"/>
        <w:rPr>
          <w:rFonts w:ascii="Tahoma" w:hAnsi="Tahoma" w:cs="Tahoma"/>
        </w:rPr>
      </w:pPr>
      <w:r w:rsidRPr="000904FC">
        <w:rPr>
          <w:rFonts w:ascii="Tahoma" w:hAnsi="Tahoma" w:cs="Tahoma"/>
          <w:b/>
          <w:u w:val="single"/>
        </w:rPr>
        <w:t>L’</w:t>
      </w:r>
      <w:r>
        <w:rPr>
          <w:rFonts w:ascii="Tahoma" w:hAnsi="Tahoma" w:cs="Tahoma"/>
          <w:b/>
          <w:u w:val="single"/>
        </w:rPr>
        <w:t>ESTUDIANT NO REB EL CARNET UB</w:t>
      </w:r>
      <w:r w:rsidRPr="000904FC">
        <w:rPr>
          <w:rFonts w:ascii="Tahoma" w:hAnsi="Tahoma" w:cs="Tahoma"/>
          <w:b/>
          <w:u w:val="single"/>
        </w:rPr>
        <w:t>:</w:t>
      </w:r>
      <w:r>
        <w:rPr>
          <w:rFonts w:ascii="Tahoma" w:hAnsi="Tahoma" w:cs="Tahoma"/>
          <w:b/>
        </w:rPr>
        <w:t xml:space="preserve"> </w:t>
      </w:r>
      <w:r w:rsidRPr="00C92ED9">
        <w:rPr>
          <w:rFonts w:ascii="Tahoma" w:hAnsi="Tahoma" w:cs="Tahoma"/>
        </w:rPr>
        <w:t>un cop matriculat i enviada la sol·licitud de carnet</w:t>
      </w:r>
      <w:r w:rsidR="005B1854">
        <w:rPr>
          <w:rFonts w:ascii="Tahoma" w:hAnsi="Tahoma" w:cs="Tahoma"/>
        </w:rPr>
        <w:t>,</w:t>
      </w:r>
      <w:r w:rsidRPr="00C92ED9">
        <w:rPr>
          <w:rFonts w:ascii="Tahoma" w:hAnsi="Tahoma" w:cs="Tahoma"/>
        </w:rPr>
        <w:t xml:space="preserve"> si en el període d’un mes la Secretaria del vostre centre no ha rebut el carnet, caldrà enviar un correu electrònic a l’Oficina de Carnets (</w:t>
      </w:r>
      <w:hyperlink r:id="rId27" w:history="1">
        <w:r w:rsidRPr="00C92ED9">
          <w:rPr>
            <w:rStyle w:val="Enlla"/>
            <w:rFonts w:ascii="Tahoma" w:hAnsi="Tahoma" w:cs="Tahoma"/>
          </w:rPr>
          <w:t>carnetub@ub.edu</w:t>
        </w:r>
      </w:hyperlink>
      <w:r w:rsidRPr="00C92ED9">
        <w:rPr>
          <w:rFonts w:ascii="Tahoma" w:hAnsi="Tahoma" w:cs="Tahoma"/>
        </w:rPr>
        <w:t>) per esbrinar el motiu del retard.</w:t>
      </w:r>
    </w:p>
    <w:p w:rsidR="0026527E" w:rsidRDefault="0026527E" w:rsidP="002B1351">
      <w:pPr>
        <w:pStyle w:val="Textindependent"/>
        <w:rPr>
          <w:rFonts w:ascii="Tahoma" w:hAnsi="Tahoma" w:cs="Tahoma"/>
          <w:sz w:val="20"/>
        </w:rPr>
      </w:pPr>
    </w:p>
    <w:p w:rsidR="0028321E" w:rsidRDefault="0028321E" w:rsidP="002B1351">
      <w:pPr>
        <w:pStyle w:val="Textindependent"/>
        <w:rPr>
          <w:rFonts w:ascii="Tahoma" w:hAnsi="Tahoma" w:cs="Tahoma"/>
          <w:sz w:val="20"/>
        </w:rPr>
      </w:pPr>
    </w:p>
    <w:p w:rsidR="00887623" w:rsidRDefault="00887623" w:rsidP="002B1351">
      <w:pPr>
        <w:pStyle w:val="Textindependent"/>
        <w:rPr>
          <w:rFonts w:ascii="Tahoma" w:hAnsi="Tahoma" w:cs="Tahoma"/>
          <w:sz w:val="20"/>
        </w:rPr>
      </w:pPr>
    </w:p>
    <w:p w:rsidR="0026527E" w:rsidRPr="00887623" w:rsidRDefault="0026527E" w:rsidP="0028321E">
      <w:pPr>
        <w:jc w:val="both"/>
        <w:rPr>
          <w:rFonts w:ascii="Tahoma" w:hAnsi="Tahoma" w:cs="Tahoma"/>
          <w:b/>
          <w:color w:val="3366FF"/>
        </w:rPr>
      </w:pPr>
      <w:r w:rsidRPr="00887623">
        <w:rPr>
          <w:rFonts w:ascii="Tahoma" w:hAnsi="Tahoma" w:cs="Tahoma"/>
          <w:b/>
          <w:color w:val="3366FF"/>
        </w:rPr>
        <w:t>PREGUNTES MÉS FREQÜENTS</w:t>
      </w:r>
    </w:p>
    <w:p w:rsidR="006C12BA" w:rsidRDefault="006C12BA" w:rsidP="0026527E">
      <w:pPr>
        <w:jc w:val="both"/>
        <w:rPr>
          <w:rFonts w:ascii="Tahoma" w:hAnsi="Tahoma" w:cs="Tahoma"/>
          <w:b/>
        </w:rPr>
      </w:pPr>
    </w:p>
    <w:p w:rsidR="0026527E" w:rsidRPr="003D4C09" w:rsidRDefault="0026527E" w:rsidP="005A278E">
      <w:pPr>
        <w:numPr>
          <w:ilvl w:val="0"/>
          <w:numId w:val="17"/>
        </w:numPr>
        <w:jc w:val="both"/>
        <w:rPr>
          <w:rFonts w:ascii="Tahoma" w:hAnsi="Tahoma" w:cs="Tahoma"/>
        </w:rPr>
      </w:pPr>
      <w:r>
        <w:rPr>
          <w:rFonts w:ascii="Tahoma" w:hAnsi="Tahoma" w:cs="Tahoma"/>
          <w:b/>
          <w:u w:val="single"/>
        </w:rPr>
        <w:t>ALLOTJAMENT</w:t>
      </w:r>
      <w:r>
        <w:rPr>
          <w:rFonts w:ascii="Tahoma" w:hAnsi="Tahoma" w:cs="Tahoma"/>
        </w:rPr>
        <w:t xml:space="preserve">: cal adreçar-los al </w:t>
      </w:r>
      <w:r w:rsidRPr="003D4C09">
        <w:rPr>
          <w:rFonts w:ascii="Tahoma" w:hAnsi="Tahoma" w:cs="Tahoma"/>
          <w:b/>
          <w:bCs/>
        </w:rPr>
        <w:t>Resa Housing (Central de reserves del BCU)</w:t>
      </w:r>
    </w:p>
    <w:p w:rsidR="0026527E" w:rsidRDefault="0026527E" w:rsidP="0026527E">
      <w:pPr>
        <w:jc w:val="both"/>
        <w:rPr>
          <w:rFonts w:ascii="Tahoma" w:hAnsi="Tahoma" w:cs="Tahoma"/>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497"/>
      </w:tblGrid>
      <w:tr w:rsidR="0026527E" w:rsidRPr="003D4C09" w:rsidTr="00FE1892">
        <w:trPr>
          <w:tblCellSpacing w:w="15" w:type="dxa"/>
          <w:jc w:val="center"/>
        </w:trPr>
        <w:tc>
          <w:tcPr>
            <w:tcW w:w="0" w:type="auto"/>
            <w:vAlign w:val="center"/>
            <w:hideMark/>
          </w:tcPr>
          <w:p w:rsidR="0026527E" w:rsidRPr="003D4C09" w:rsidRDefault="0026527E" w:rsidP="00FE1892">
            <w:pPr>
              <w:ind w:left="426"/>
              <w:rPr>
                <w:rFonts w:ascii="Tahoma" w:hAnsi="Tahoma" w:cs="Tahoma"/>
              </w:rPr>
            </w:pPr>
            <w:r w:rsidRPr="003D4C09">
              <w:rPr>
                <w:rFonts w:ascii="Tahoma" w:hAnsi="Tahoma" w:cs="Tahoma"/>
                <w:b/>
                <w:bCs/>
              </w:rPr>
              <w:t>Adreça:</w:t>
            </w:r>
            <w:r w:rsidRPr="003D4C09">
              <w:rPr>
                <w:rFonts w:ascii="Tahoma" w:hAnsi="Tahoma" w:cs="Tahoma"/>
              </w:rPr>
              <w:t xml:space="preserve"> C/. Torrent de l'Olla, 219 - 08012 Barcelona</w:t>
            </w:r>
            <w:r w:rsidRPr="003D4C09">
              <w:rPr>
                <w:rFonts w:ascii="Tahoma" w:hAnsi="Tahoma" w:cs="Tahoma"/>
              </w:rPr>
              <w:br/>
            </w:r>
            <w:r w:rsidRPr="003D4C09">
              <w:rPr>
                <w:rFonts w:ascii="Tahoma" w:hAnsi="Tahoma" w:cs="Tahoma"/>
                <w:b/>
                <w:bCs/>
              </w:rPr>
              <w:t>Telèfon:</w:t>
            </w:r>
            <w:r w:rsidRPr="003D4C09">
              <w:rPr>
                <w:rFonts w:ascii="Tahoma" w:hAnsi="Tahoma" w:cs="Tahoma"/>
              </w:rPr>
              <w:t xml:space="preserve"> (34) 932 389 072 - </w:t>
            </w:r>
            <w:r w:rsidRPr="003D4C09">
              <w:rPr>
                <w:rFonts w:ascii="Tahoma" w:hAnsi="Tahoma" w:cs="Tahoma"/>
                <w:b/>
                <w:bCs/>
              </w:rPr>
              <w:t>Fax:</w:t>
            </w:r>
            <w:r w:rsidRPr="003D4C09">
              <w:rPr>
                <w:rFonts w:ascii="Tahoma" w:hAnsi="Tahoma" w:cs="Tahoma"/>
              </w:rPr>
              <w:t xml:space="preserve"> (34) 93 228 92 59</w:t>
            </w:r>
            <w:r w:rsidRPr="003D4C09">
              <w:rPr>
                <w:rFonts w:ascii="Tahoma" w:hAnsi="Tahoma" w:cs="Tahoma"/>
              </w:rPr>
              <w:br/>
            </w:r>
            <w:r w:rsidRPr="003D4C09">
              <w:rPr>
                <w:rFonts w:ascii="Tahoma" w:hAnsi="Tahoma" w:cs="Tahoma"/>
                <w:b/>
                <w:bCs/>
              </w:rPr>
              <w:t>Web:</w:t>
            </w:r>
            <w:r w:rsidRPr="003D4C09">
              <w:rPr>
                <w:rFonts w:ascii="Tahoma" w:hAnsi="Tahoma" w:cs="Tahoma"/>
              </w:rPr>
              <w:t xml:space="preserve"> </w:t>
            </w:r>
            <w:hyperlink r:id="rId28" w:history="1">
              <w:r w:rsidRPr="003D4C09">
                <w:rPr>
                  <w:rFonts w:ascii="Tahoma" w:hAnsi="Tahoma" w:cs="Tahoma"/>
                </w:rPr>
                <w:t>www.resahousing.com</w:t>
              </w:r>
            </w:hyperlink>
            <w:r w:rsidRPr="003D4C09">
              <w:rPr>
                <w:rFonts w:ascii="Tahoma" w:hAnsi="Tahoma" w:cs="Tahoma"/>
              </w:rPr>
              <w:t xml:space="preserve"> - </w:t>
            </w:r>
            <w:r w:rsidRPr="003D4C09">
              <w:rPr>
                <w:rFonts w:ascii="Tahoma" w:hAnsi="Tahoma" w:cs="Tahoma"/>
                <w:b/>
                <w:bCs/>
              </w:rPr>
              <w:t>E-mail:</w:t>
            </w:r>
            <w:r w:rsidRPr="003D4C09">
              <w:rPr>
                <w:rFonts w:ascii="Tahoma" w:hAnsi="Tahoma" w:cs="Tahoma"/>
              </w:rPr>
              <w:t xml:space="preserve"> </w:t>
            </w:r>
            <w:hyperlink r:id="rId29" w:history="1">
              <w:r w:rsidRPr="003D4C09">
                <w:rPr>
                  <w:rFonts w:ascii="Tahoma" w:hAnsi="Tahoma" w:cs="Tahoma"/>
                </w:rPr>
                <w:t>info@resahousing.com</w:t>
              </w:r>
            </w:hyperlink>
            <w:r w:rsidRPr="003D4C09">
              <w:rPr>
                <w:rFonts w:ascii="Tahoma" w:hAnsi="Tahoma" w:cs="Tahoma"/>
              </w:rPr>
              <w:br/>
            </w:r>
            <w:r w:rsidRPr="003D4C09">
              <w:rPr>
                <w:rFonts w:ascii="Tahoma" w:hAnsi="Tahoma" w:cs="Tahoma"/>
                <w:b/>
                <w:bCs/>
              </w:rPr>
              <w:t>Horari:</w:t>
            </w:r>
            <w:r w:rsidRPr="003D4C09">
              <w:rPr>
                <w:rFonts w:ascii="Tahoma" w:hAnsi="Tahoma" w:cs="Tahoma"/>
              </w:rPr>
              <w:t xml:space="preserve"> Dl-Dj -&gt; 09 :30 - 13:30 i 15:30 - 17:30 // Dv -&gt; 09:00 - 14:00 </w:t>
            </w:r>
          </w:p>
        </w:tc>
      </w:tr>
    </w:tbl>
    <w:p w:rsidR="0026527E" w:rsidRDefault="0026527E" w:rsidP="00660272">
      <w:pPr>
        <w:pStyle w:val="basetext1"/>
        <w:ind w:left="426"/>
        <w:jc w:val="both"/>
      </w:pPr>
      <w:r w:rsidRPr="003D4C09">
        <w:rPr>
          <w:rFonts w:ascii="Tahoma" w:hAnsi="Tahoma" w:cs="Tahoma"/>
          <w:sz w:val="20"/>
          <w:szCs w:val="20"/>
          <w:lang w:eastAsia="es-ES"/>
        </w:rPr>
        <w:t>El Barcelona Centre Universitari (BCU) us ofereix la informació necessària per viure i estudiar a Barcelona: com arribar-hi, cost de la vida, clima, com desplaçar-se per la ciutat o serveis a la comunitat universitària</w:t>
      </w:r>
      <w:r>
        <w:t xml:space="preserve">. </w:t>
      </w:r>
    </w:p>
    <w:p w:rsidR="0026527E" w:rsidRDefault="0026527E" w:rsidP="005A278E">
      <w:pPr>
        <w:numPr>
          <w:ilvl w:val="0"/>
          <w:numId w:val="17"/>
        </w:numPr>
        <w:tabs>
          <w:tab w:val="clear" w:pos="360"/>
        </w:tabs>
        <w:jc w:val="both"/>
        <w:rPr>
          <w:rFonts w:ascii="Tahoma" w:hAnsi="Tahoma" w:cs="Tahoma"/>
        </w:rPr>
      </w:pPr>
      <w:r>
        <w:rPr>
          <w:rFonts w:ascii="Tahoma" w:hAnsi="Tahoma" w:cs="Tahoma"/>
          <w:b/>
          <w:u w:val="single"/>
        </w:rPr>
        <w:lastRenderedPageBreak/>
        <w:t>CURSOS D’ESPANYOL</w:t>
      </w:r>
      <w:r w:rsidRPr="00A2418B">
        <w:rPr>
          <w:rFonts w:ascii="Tahoma" w:hAnsi="Tahoma" w:cs="Tahoma"/>
        </w:rPr>
        <w:t>:</w:t>
      </w:r>
      <w:r>
        <w:rPr>
          <w:rFonts w:ascii="Tahoma" w:hAnsi="Tahoma" w:cs="Tahoma"/>
        </w:rPr>
        <w:t xml:space="preserve"> </w:t>
      </w:r>
      <w:r w:rsidRPr="00A2418B">
        <w:rPr>
          <w:rFonts w:ascii="Tahoma" w:hAnsi="Tahoma" w:cs="Tahoma"/>
        </w:rPr>
        <w:t xml:space="preserve">Només poden fer aquest curs d’espanyol els </w:t>
      </w:r>
      <w:r>
        <w:rPr>
          <w:rFonts w:ascii="Tahoma" w:hAnsi="Tahoma" w:cs="Tahoma"/>
        </w:rPr>
        <w:t xml:space="preserve">estudiants que vénen a través dels programes de mobilitat </w:t>
      </w:r>
      <w:r w:rsidRPr="00A2418B">
        <w:rPr>
          <w:rFonts w:ascii="Tahoma" w:hAnsi="Tahoma" w:cs="Tahoma"/>
        </w:rPr>
        <w:t xml:space="preserve">Erasmus, </w:t>
      </w:r>
      <w:r>
        <w:rPr>
          <w:rFonts w:ascii="Tahoma" w:hAnsi="Tahoma" w:cs="Tahoma"/>
        </w:rPr>
        <w:t xml:space="preserve">Grup </w:t>
      </w:r>
      <w:r w:rsidRPr="00A2418B">
        <w:rPr>
          <w:rFonts w:ascii="Tahoma" w:hAnsi="Tahoma" w:cs="Tahoma"/>
        </w:rPr>
        <w:t>C</w:t>
      </w:r>
      <w:r>
        <w:rPr>
          <w:rFonts w:ascii="Tahoma" w:hAnsi="Tahoma" w:cs="Tahoma"/>
        </w:rPr>
        <w:t>oimbra, i Erasmus Mundus</w:t>
      </w:r>
      <w:r w:rsidRPr="00A2418B">
        <w:rPr>
          <w:rFonts w:ascii="Tahoma" w:hAnsi="Tahoma" w:cs="Tahoma"/>
        </w:rPr>
        <w:t>. Als estudiants de la resta de programes no se’ls ha de fer el paper autoritzant la matrícula a aquest curs perquè no tenen dret a fer-</w:t>
      </w:r>
      <w:r>
        <w:rPr>
          <w:rFonts w:ascii="Tahoma" w:hAnsi="Tahoma" w:cs="Tahoma"/>
        </w:rPr>
        <w:t>h</w:t>
      </w:r>
      <w:r w:rsidRPr="00A2418B">
        <w:rPr>
          <w:rFonts w:ascii="Tahoma" w:hAnsi="Tahoma" w:cs="Tahoma"/>
        </w:rPr>
        <w:t xml:space="preserve">o. </w:t>
      </w:r>
      <w:r>
        <w:rPr>
          <w:rFonts w:ascii="Tahoma" w:hAnsi="Tahoma" w:cs="Tahoma"/>
        </w:rPr>
        <w:t>En el cas que l’EET ve a través d’un conveni, caldrà consultar a l’OMPI si se li permet fer aquest curs excepcionalment. Els EET</w:t>
      </w:r>
      <w:r w:rsidRPr="00A2418B">
        <w:rPr>
          <w:rFonts w:ascii="Tahoma" w:hAnsi="Tahoma" w:cs="Tahoma"/>
        </w:rPr>
        <w:t xml:space="preserve"> tenen dret a fer només un curs (és a dir, si fan el de setembre no podran fer també el d’octubre). Això ho controla </w:t>
      </w:r>
      <w:r w:rsidRPr="004E5D8B">
        <w:rPr>
          <w:rFonts w:ascii="Tahoma" w:hAnsi="Tahoma" w:cs="Tahoma"/>
          <w:i/>
        </w:rPr>
        <w:t>Estudios Hispánicos</w:t>
      </w:r>
      <w:r w:rsidRPr="00A2418B">
        <w:rPr>
          <w:rFonts w:ascii="Tahoma" w:hAnsi="Tahoma" w:cs="Tahoma"/>
        </w:rPr>
        <w:t>.</w:t>
      </w:r>
    </w:p>
    <w:p w:rsidR="0026527E" w:rsidRPr="00722343" w:rsidRDefault="0026527E" w:rsidP="0026527E">
      <w:pPr>
        <w:ind w:left="360"/>
        <w:jc w:val="both"/>
        <w:rPr>
          <w:rFonts w:ascii="Tahoma" w:hAnsi="Tahoma" w:cs="Tahoma"/>
        </w:rPr>
      </w:pPr>
    </w:p>
    <w:p w:rsidR="0026527E" w:rsidRDefault="0026527E" w:rsidP="005A278E">
      <w:pPr>
        <w:numPr>
          <w:ilvl w:val="0"/>
          <w:numId w:val="18"/>
        </w:numPr>
        <w:jc w:val="both"/>
        <w:rPr>
          <w:rFonts w:ascii="Tahoma" w:hAnsi="Tahoma" w:cs="Tahoma"/>
        </w:rPr>
      </w:pPr>
      <w:r>
        <w:rPr>
          <w:rFonts w:ascii="Tahoma" w:hAnsi="Tahoma" w:cs="Tahoma"/>
          <w:b/>
          <w:u w:val="single"/>
        </w:rPr>
        <w:t>CURSOS DE CATALÀ</w:t>
      </w:r>
      <w:r>
        <w:rPr>
          <w:rFonts w:ascii="Tahoma" w:hAnsi="Tahoma" w:cs="Tahoma"/>
        </w:rPr>
        <w:t>: al dossier tenen la relació de cursos, horaris i programes en els que poden participar. En general, si encara no tenen el carnet, els hi deixen presentar més tard.</w:t>
      </w:r>
    </w:p>
    <w:p w:rsidR="0026527E" w:rsidRDefault="0026527E" w:rsidP="00660272">
      <w:pPr>
        <w:jc w:val="both"/>
        <w:rPr>
          <w:rFonts w:ascii="Tahoma" w:hAnsi="Tahoma" w:cs="Tahoma"/>
        </w:rPr>
      </w:pPr>
    </w:p>
    <w:p w:rsidR="0026527E" w:rsidRDefault="0026527E" w:rsidP="005A278E">
      <w:pPr>
        <w:numPr>
          <w:ilvl w:val="0"/>
          <w:numId w:val="19"/>
        </w:numPr>
        <w:jc w:val="both"/>
        <w:rPr>
          <w:rFonts w:ascii="Tahoma" w:hAnsi="Tahoma" w:cs="Tahoma"/>
        </w:rPr>
      </w:pPr>
      <w:r w:rsidRPr="00757893">
        <w:rPr>
          <w:rFonts w:ascii="Tahoma" w:hAnsi="Tahoma" w:cs="Tahoma"/>
          <w:b/>
          <w:u w:val="single"/>
        </w:rPr>
        <w:t>INFORMACIÓ ACADÈMICA</w:t>
      </w:r>
      <w:r w:rsidRPr="00757893">
        <w:rPr>
          <w:rFonts w:ascii="Tahoma" w:hAnsi="Tahoma" w:cs="Tahoma"/>
        </w:rPr>
        <w:t>: demanen informació sobre les assignatures que poden fer, l’idioma en que s’imparteixen, dates per a la matrícula. Els centres (responsable i becari) fan aquesta funció i també fan e</w:t>
      </w:r>
      <w:r w:rsidR="003E2690">
        <w:rPr>
          <w:rFonts w:ascii="Tahoma" w:hAnsi="Tahoma" w:cs="Tahoma"/>
        </w:rPr>
        <w:t>ls documents següents:</w:t>
      </w:r>
    </w:p>
    <w:p w:rsidR="0026527E" w:rsidRPr="00757893" w:rsidRDefault="0026527E" w:rsidP="00660272">
      <w:pPr>
        <w:ind w:left="709"/>
        <w:jc w:val="both"/>
        <w:rPr>
          <w:rFonts w:ascii="Tahoma" w:hAnsi="Tahoma" w:cs="Tahoma"/>
        </w:rPr>
      </w:pPr>
    </w:p>
    <w:p w:rsidR="0026527E" w:rsidRDefault="0026527E" w:rsidP="00660272">
      <w:pPr>
        <w:numPr>
          <w:ilvl w:val="0"/>
          <w:numId w:val="15"/>
        </w:numPr>
        <w:tabs>
          <w:tab w:val="clear" w:pos="360"/>
          <w:tab w:val="num" w:pos="709"/>
        </w:tabs>
        <w:ind w:left="709"/>
        <w:jc w:val="both"/>
        <w:rPr>
          <w:rFonts w:ascii="Tahoma" w:hAnsi="Tahoma" w:cs="Tahoma"/>
        </w:rPr>
      </w:pPr>
      <w:r w:rsidRPr="00230388">
        <w:rPr>
          <w:rFonts w:ascii="Tahoma" w:hAnsi="Tahoma" w:cs="Tahoma"/>
          <w:u w:val="single"/>
        </w:rPr>
        <w:t>Document per sol·licitar matrícula d’alguna/es assignatura/es d’un altre centre</w:t>
      </w:r>
      <w:r>
        <w:rPr>
          <w:rFonts w:ascii="Tahoma" w:hAnsi="Tahoma" w:cs="Tahoma"/>
        </w:rPr>
        <w:t>. L’autorització la signa la secretaria o l’ORI del centre on s’imparteix la assignatura que vol fer l’estudiant.</w:t>
      </w:r>
      <w:r w:rsidRPr="003D4C09">
        <w:rPr>
          <w:rFonts w:ascii="Tahoma" w:hAnsi="Tahoma" w:cs="Tahoma"/>
        </w:rPr>
        <w:t xml:space="preserve"> </w:t>
      </w:r>
      <w:r>
        <w:rPr>
          <w:rFonts w:ascii="Tahoma" w:hAnsi="Tahoma" w:cs="Tahoma"/>
        </w:rPr>
        <w:t>A l’apartat 5, afegim un model estàndard, en el cas que fos necessari.</w:t>
      </w:r>
    </w:p>
    <w:p w:rsidR="0026527E" w:rsidRDefault="0026527E" w:rsidP="00660272">
      <w:pPr>
        <w:numPr>
          <w:ilvl w:val="0"/>
          <w:numId w:val="15"/>
        </w:numPr>
        <w:tabs>
          <w:tab w:val="clear" w:pos="360"/>
          <w:tab w:val="num" w:pos="709"/>
        </w:tabs>
        <w:ind w:left="709"/>
        <w:jc w:val="both"/>
        <w:rPr>
          <w:rFonts w:ascii="Tahoma" w:hAnsi="Tahoma" w:cs="Tahoma"/>
        </w:rPr>
      </w:pPr>
      <w:r w:rsidRPr="00230388">
        <w:rPr>
          <w:rFonts w:ascii="Tahoma" w:hAnsi="Tahoma" w:cs="Tahoma"/>
          <w:u w:val="single"/>
        </w:rPr>
        <w:t>Document</w:t>
      </w:r>
      <w:r>
        <w:rPr>
          <w:rFonts w:ascii="Tahoma" w:hAnsi="Tahoma" w:cs="Tahoma"/>
        </w:rPr>
        <w:t xml:space="preserve"> que algunes universitats estrangeres fan enviar als estudiants </w:t>
      </w:r>
      <w:r w:rsidRPr="00230388">
        <w:rPr>
          <w:rFonts w:ascii="Tahoma" w:hAnsi="Tahoma" w:cs="Tahoma"/>
          <w:u w:val="single"/>
        </w:rPr>
        <w:t>per demostrar que s’han incorporat a la UB</w:t>
      </w:r>
      <w:r>
        <w:rPr>
          <w:rFonts w:ascii="Tahoma" w:hAnsi="Tahoma" w:cs="Tahoma"/>
        </w:rPr>
        <w:t>, ja sigui per començar a pagar la beca o per d’altres motius. A vegades els estudiants porten el de la seva Universitat. A l’apartat 5, afegim un model estàndard, en el cas que fos necessari.</w:t>
      </w:r>
    </w:p>
    <w:p w:rsidR="0026527E" w:rsidRDefault="0026527E" w:rsidP="00660272">
      <w:pPr>
        <w:numPr>
          <w:ilvl w:val="0"/>
          <w:numId w:val="15"/>
        </w:numPr>
        <w:tabs>
          <w:tab w:val="clear" w:pos="360"/>
          <w:tab w:val="num" w:pos="709"/>
        </w:tabs>
        <w:ind w:left="709"/>
        <w:jc w:val="both"/>
        <w:rPr>
          <w:rFonts w:ascii="Tahoma" w:hAnsi="Tahoma" w:cs="Tahoma"/>
        </w:rPr>
      </w:pPr>
      <w:r w:rsidRPr="00230388">
        <w:rPr>
          <w:rFonts w:ascii="Tahoma" w:hAnsi="Tahoma" w:cs="Tahoma"/>
          <w:u w:val="single"/>
        </w:rPr>
        <w:t>Document en el que consti la data d’arribada i la de sortida de la UB.</w:t>
      </w:r>
      <w:r>
        <w:rPr>
          <w:rFonts w:ascii="Tahoma" w:hAnsi="Tahoma" w:cs="Tahoma"/>
          <w:u w:val="single"/>
        </w:rPr>
        <w:t xml:space="preserve"> </w:t>
      </w:r>
      <w:r>
        <w:rPr>
          <w:rFonts w:ascii="Tahoma" w:hAnsi="Tahoma" w:cs="Tahoma"/>
        </w:rPr>
        <w:t>A l’apartat 5, afegim un model estàndard, en el cas que fos necessari.</w:t>
      </w:r>
    </w:p>
    <w:p w:rsidR="0026527E" w:rsidRDefault="0026527E" w:rsidP="00660272">
      <w:pPr>
        <w:jc w:val="both"/>
        <w:rPr>
          <w:rFonts w:ascii="Tahoma" w:hAnsi="Tahoma" w:cs="Tahoma"/>
        </w:rPr>
      </w:pPr>
    </w:p>
    <w:p w:rsidR="0026527E" w:rsidRDefault="0026527E" w:rsidP="005A278E">
      <w:pPr>
        <w:numPr>
          <w:ilvl w:val="0"/>
          <w:numId w:val="20"/>
        </w:numPr>
        <w:jc w:val="both"/>
        <w:rPr>
          <w:rFonts w:ascii="Tahoma" w:hAnsi="Tahoma" w:cs="Tahoma"/>
        </w:rPr>
      </w:pPr>
      <w:r>
        <w:rPr>
          <w:rFonts w:ascii="Tahoma" w:hAnsi="Tahoma" w:cs="Tahoma"/>
          <w:b/>
          <w:u w:val="single"/>
        </w:rPr>
        <w:t>AMPLIACIÓ DE L’ESTADA</w:t>
      </w:r>
      <w:r>
        <w:rPr>
          <w:rFonts w:ascii="Tahoma" w:hAnsi="Tahoma" w:cs="Tahoma"/>
        </w:rPr>
        <w:t>: per ampliar l’estada han de ser autoritzats primer per la seva universitat d’origen i pel responsable de la UB. Si cobren beca també ho han d’aclarir amb la seva universitat.</w:t>
      </w:r>
    </w:p>
    <w:p w:rsidR="0026527E" w:rsidRDefault="0026527E" w:rsidP="00660272">
      <w:pPr>
        <w:jc w:val="both"/>
        <w:rPr>
          <w:rFonts w:ascii="Tahoma" w:hAnsi="Tahoma" w:cs="Tahoma"/>
        </w:rPr>
      </w:pPr>
    </w:p>
    <w:p w:rsidR="00B722A0" w:rsidRDefault="00B722A0" w:rsidP="005A278E">
      <w:pPr>
        <w:numPr>
          <w:ilvl w:val="0"/>
          <w:numId w:val="20"/>
        </w:numPr>
        <w:jc w:val="both"/>
        <w:rPr>
          <w:rFonts w:ascii="Tahoma" w:hAnsi="Tahoma" w:cs="Tahoma"/>
        </w:rPr>
      </w:pPr>
      <w:r>
        <w:rPr>
          <w:rFonts w:ascii="Tahoma" w:hAnsi="Tahoma" w:cs="Tahoma"/>
          <w:b/>
          <w:u w:val="single"/>
        </w:rPr>
        <w:t>TRAMITACIÓ DEL CARNET UB</w:t>
      </w:r>
      <w:r w:rsidR="0026527E">
        <w:rPr>
          <w:rFonts w:ascii="Tahoma" w:hAnsi="Tahoma" w:cs="Tahoma"/>
        </w:rPr>
        <w:t xml:space="preserve">: </w:t>
      </w:r>
      <w:r w:rsidR="005B1854">
        <w:rPr>
          <w:rFonts w:ascii="Tahoma" w:hAnsi="Tahoma" w:cs="Tahoma"/>
        </w:rPr>
        <w:t>La tramitació del Carnet des del moment de la matrícula normalment dura entre dues i tres setmanes.</w:t>
      </w:r>
    </w:p>
    <w:p w:rsidR="005B1854" w:rsidRDefault="005B1854" w:rsidP="005B1854">
      <w:pPr>
        <w:pStyle w:val="Pargrafdellista"/>
        <w:rPr>
          <w:rFonts w:ascii="Tahoma" w:hAnsi="Tahoma" w:cs="Tahoma"/>
        </w:rPr>
      </w:pPr>
    </w:p>
    <w:p w:rsidR="0026527E" w:rsidRDefault="0026527E" w:rsidP="002B1351">
      <w:pPr>
        <w:ind w:firstLine="360"/>
        <w:jc w:val="both"/>
        <w:rPr>
          <w:rFonts w:ascii="Tahoma" w:hAnsi="Tahoma" w:cs="Tahoma"/>
        </w:rPr>
      </w:pPr>
    </w:p>
    <w:p w:rsidR="0026527E" w:rsidRPr="00887623" w:rsidRDefault="0028321E" w:rsidP="00DD28EB">
      <w:pPr>
        <w:ind w:firstLine="360"/>
        <w:jc w:val="both"/>
        <w:rPr>
          <w:rFonts w:ascii="Tahoma" w:hAnsi="Tahoma" w:cs="Tahoma"/>
          <w:b/>
          <w:color w:val="3366FF"/>
        </w:rPr>
      </w:pPr>
      <w:r>
        <w:rPr>
          <w:rFonts w:ascii="Tahoma" w:hAnsi="Tahoma" w:cs="Tahoma"/>
        </w:rPr>
        <w:br w:type="page"/>
      </w:r>
      <w:r w:rsidR="0026527E" w:rsidRPr="00887623">
        <w:rPr>
          <w:rFonts w:ascii="Tahoma" w:hAnsi="Tahoma" w:cs="Tahoma"/>
          <w:b/>
          <w:color w:val="3366FF"/>
        </w:rPr>
        <w:lastRenderedPageBreak/>
        <w:t>MOD</w:t>
      </w:r>
      <w:r w:rsidR="00A50127">
        <w:rPr>
          <w:rFonts w:ascii="Tahoma" w:hAnsi="Tahoma" w:cs="Tahoma"/>
          <w:b/>
          <w:color w:val="3366FF"/>
        </w:rPr>
        <w:t>ELS EN BLANC DELS DOCUMENTS ESTA</w:t>
      </w:r>
      <w:r w:rsidR="0026527E" w:rsidRPr="00887623">
        <w:rPr>
          <w:rFonts w:ascii="Tahoma" w:hAnsi="Tahoma" w:cs="Tahoma"/>
          <w:b/>
          <w:color w:val="3366FF"/>
        </w:rPr>
        <w:t>NDARDS</w:t>
      </w:r>
    </w:p>
    <w:p w:rsidR="0026527E" w:rsidRDefault="0026527E" w:rsidP="0026527E">
      <w:pPr>
        <w:jc w:val="both"/>
        <w:rPr>
          <w:rFonts w:ascii="Tahoma" w:hAnsi="Tahoma" w:cs="Tahoma"/>
        </w:rPr>
      </w:pPr>
    </w:p>
    <w:p w:rsidR="0026527E" w:rsidRDefault="0026527E" w:rsidP="0026527E">
      <w:pPr>
        <w:jc w:val="both"/>
        <w:rPr>
          <w:rFonts w:ascii="Tahoma" w:hAnsi="Tahoma" w:cs="Tahoma"/>
        </w:rPr>
      </w:pPr>
      <w:r>
        <w:rPr>
          <w:rFonts w:ascii="Tahoma" w:hAnsi="Tahoma" w:cs="Tahoma"/>
        </w:rPr>
        <w:t xml:space="preserve">Trobareu penjats els següents models estàndard </w:t>
      </w:r>
      <w:r>
        <w:rPr>
          <w:rFonts w:ascii="Tahoma" w:hAnsi="Tahoma" w:cs="Tahoma"/>
          <w:b/>
        </w:rPr>
        <w:t>EN BLANC</w:t>
      </w:r>
      <w:r>
        <w:rPr>
          <w:rFonts w:ascii="Tahoma" w:hAnsi="Tahoma" w:cs="Tahoma"/>
        </w:rPr>
        <w:t xml:space="preserve"> :</w:t>
      </w:r>
    </w:p>
    <w:p w:rsidR="0026527E" w:rsidRDefault="0026527E" w:rsidP="0026527E">
      <w:pPr>
        <w:jc w:val="both"/>
        <w:rPr>
          <w:rFonts w:ascii="Tahoma" w:hAnsi="Tahoma" w:cs="Tahoma"/>
        </w:rPr>
      </w:pPr>
    </w:p>
    <w:p w:rsidR="0026527E" w:rsidRDefault="0026527E" w:rsidP="005A278E">
      <w:pPr>
        <w:numPr>
          <w:ilvl w:val="0"/>
          <w:numId w:val="23"/>
        </w:numPr>
        <w:tabs>
          <w:tab w:val="clear" w:pos="717"/>
          <w:tab w:val="num" w:pos="426"/>
        </w:tabs>
        <w:ind w:left="426" w:hanging="426"/>
        <w:jc w:val="both"/>
        <w:rPr>
          <w:rFonts w:ascii="Tahoma" w:hAnsi="Tahoma" w:cs="Tahoma"/>
          <w:u w:val="single"/>
        </w:rPr>
      </w:pPr>
      <w:r w:rsidRPr="00230388">
        <w:rPr>
          <w:rFonts w:ascii="Tahoma" w:hAnsi="Tahoma" w:cs="Tahoma"/>
          <w:u w:val="single"/>
        </w:rPr>
        <w:t>D</w:t>
      </w:r>
      <w:r>
        <w:rPr>
          <w:rFonts w:ascii="Tahoma" w:hAnsi="Tahoma" w:cs="Tahoma"/>
          <w:u w:val="single"/>
        </w:rPr>
        <w:t>OCUMENT PER SOL·LICITAR MATRÍCULA D</w:t>
      </w:r>
      <w:r w:rsidRPr="00230388">
        <w:rPr>
          <w:rFonts w:ascii="Tahoma" w:hAnsi="Tahoma" w:cs="Tahoma"/>
          <w:u w:val="single"/>
        </w:rPr>
        <w:t>’</w:t>
      </w:r>
      <w:r>
        <w:rPr>
          <w:rFonts w:ascii="Tahoma" w:hAnsi="Tahoma" w:cs="Tahoma"/>
          <w:u w:val="single"/>
        </w:rPr>
        <w:t>ALGUNA/ES ASSIGNATURA/ES</w:t>
      </w:r>
      <w:r w:rsidRPr="00230388">
        <w:rPr>
          <w:rFonts w:ascii="Tahoma" w:hAnsi="Tahoma" w:cs="Tahoma"/>
          <w:u w:val="single"/>
        </w:rPr>
        <w:t xml:space="preserve"> </w:t>
      </w:r>
      <w:r>
        <w:rPr>
          <w:rFonts w:ascii="Tahoma" w:hAnsi="Tahoma" w:cs="Tahoma"/>
          <w:u w:val="single"/>
        </w:rPr>
        <w:t>D</w:t>
      </w:r>
      <w:r w:rsidRPr="00230388">
        <w:rPr>
          <w:rFonts w:ascii="Tahoma" w:hAnsi="Tahoma" w:cs="Tahoma"/>
          <w:u w:val="single"/>
        </w:rPr>
        <w:t>’</w:t>
      </w:r>
      <w:r>
        <w:rPr>
          <w:rFonts w:ascii="Tahoma" w:hAnsi="Tahoma" w:cs="Tahoma"/>
          <w:u w:val="single"/>
        </w:rPr>
        <w:t>UN ALTRE CENTRE</w:t>
      </w:r>
    </w:p>
    <w:p w:rsidR="0026527E" w:rsidRDefault="00244309" w:rsidP="0026527E">
      <w:pPr>
        <w:ind w:left="360"/>
        <w:jc w:val="both"/>
        <w:rPr>
          <w:rFonts w:ascii="Tahoma" w:hAnsi="Tahoma" w:cs="Tahoma"/>
          <w:u w:val="single"/>
        </w:rPr>
      </w:pPr>
      <w:hyperlink r:id="rId30" w:history="1">
        <w:r w:rsidR="0026527E" w:rsidRPr="005F059F">
          <w:rPr>
            <w:rStyle w:val="Enlla"/>
            <w:rFonts w:ascii="Tahoma" w:hAnsi="Tahoma" w:cs="Tahoma"/>
          </w:rPr>
          <w:t>http://www.giga.ub.edu/acad/gdoc/fitxers/word/matricula_assig_altres_centres.doc</w:t>
        </w:r>
      </w:hyperlink>
    </w:p>
    <w:p w:rsidR="0026527E" w:rsidRDefault="0026527E" w:rsidP="0026527E">
      <w:pPr>
        <w:jc w:val="both"/>
        <w:rPr>
          <w:rFonts w:ascii="Tahoma" w:hAnsi="Tahoma" w:cs="Tahoma"/>
        </w:rPr>
      </w:pPr>
    </w:p>
    <w:p w:rsidR="0026527E" w:rsidRDefault="0026527E" w:rsidP="005A278E">
      <w:pPr>
        <w:numPr>
          <w:ilvl w:val="0"/>
          <w:numId w:val="22"/>
        </w:numPr>
        <w:jc w:val="both"/>
        <w:rPr>
          <w:rFonts w:ascii="Tahoma" w:hAnsi="Tahoma" w:cs="Tahoma"/>
        </w:rPr>
      </w:pPr>
      <w:r>
        <w:rPr>
          <w:rFonts w:ascii="Tahoma" w:hAnsi="Tahoma" w:cs="Tahoma"/>
          <w:u w:val="single"/>
        </w:rPr>
        <w:t>CERTIFICAT D’ARRIBADA</w:t>
      </w:r>
      <w:r>
        <w:rPr>
          <w:rFonts w:ascii="Tahoma" w:hAnsi="Tahoma" w:cs="Tahoma"/>
        </w:rPr>
        <w:t>: per a estudiants que la seva universitat els hi demana i no porten el seu propi formulari.</w:t>
      </w:r>
    </w:p>
    <w:p w:rsidR="0026527E" w:rsidRDefault="00244309" w:rsidP="0026527E">
      <w:pPr>
        <w:ind w:left="360"/>
        <w:jc w:val="both"/>
        <w:rPr>
          <w:rFonts w:ascii="Tahoma" w:hAnsi="Tahoma" w:cs="Tahoma"/>
        </w:rPr>
      </w:pPr>
      <w:hyperlink r:id="rId31" w:history="1">
        <w:r w:rsidR="0026527E" w:rsidRPr="005F059F">
          <w:rPr>
            <w:rStyle w:val="Enlla"/>
            <w:rFonts w:ascii="Tahoma" w:hAnsi="Tahoma" w:cs="Tahoma"/>
          </w:rPr>
          <w:t>http://www.giga.ub.edu/acad/gdoc/fitxers/word/mod_certificat_arribada.doc</w:t>
        </w:r>
      </w:hyperlink>
    </w:p>
    <w:p w:rsidR="0026527E" w:rsidRPr="00E65891" w:rsidRDefault="0026527E" w:rsidP="0026527E">
      <w:pPr>
        <w:ind w:left="360"/>
        <w:jc w:val="both"/>
        <w:rPr>
          <w:rFonts w:ascii="Tahoma" w:hAnsi="Tahoma" w:cs="Tahoma"/>
        </w:rPr>
      </w:pPr>
    </w:p>
    <w:p w:rsidR="0026527E" w:rsidRDefault="0026527E" w:rsidP="005A278E">
      <w:pPr>
        <w:numPr>
          <w:ilvl w:val="0"/>
          <w:numId w:val="21"/>
        </w:numPr>
        <w:jc w:val="both"/>
        <w:rPr>
          <w:rFonts w:ascii="Tahoma" w:hAnsi="Tahoma" w:cs="Tahoma"/>
        </w:rPr>
      </w:pPr>
      <w:r w:rsidRPr="0029045A">
        <w:rPr>
          <w:rFonts w:ascii="Tahoma" w:hAnsi="Tahoma" w:cs="Tahoma"/>
          <w:u w:val="single"/>
        </w:rPr>
        <w:t>C</w:t>
      </w:r>
      <w:r>
        <w:rPr>
          <w:rFonts w:ascii="Tahoma" w:hAnsi="Tahoma" w:cs="Tahoma"/>
          <w:u w:val="single"/>
        </w:rPr>
        <w:t>ERTIFICAT D’ESTADA</w:t>
      </w:r>
      <w:r>
        <w:rPr>
          <w:rFonts w:ascii="Tahoma" w:hAnsi="Tahoma" w:cs="Tahoma"/>
        </w:rPr>
        <w:t>: per a estudiants que la seva universitat els hi demana i no porten el seu propi formulari.</w:t>
      </w:r>
    </w:p>
    <w:p w:rsidR="0026527E" w:rsidRDefault="00244309" w:rsidP="0026527E">
      <w:pPr>
        <w:ind w:firstLine="360"/>
        <w:jc w:val="both"/>
        <w:rPr>
          <w:rFonts w:ascii="Tahoma" w:hAnsi="Tahoma" w:cs="Tahoma"/>
        </w:rPr>
      </w:pPr>
      <w:hyperlink r:id="rId32" w:history="1">
        <w:r w:rsidR="0026527E" w:rsidRPr="005F059F">
          <w:rPr>
            <w:rStyle w:val="Enlla"/>
            <w:rFonts w:ascii="Tahoma" w:hAnsi="Tahoma" w:cs="Tahoma"/>
          </w:rPr>
          <w:t>http://www.giga.ub.edu/acad/gdoc/fitxers/word/mod_certificat_estada.doc</w:t>
        </w:r>
      </w:hyperlink>
    </w:p>
    <w:p w:rsidR="0026527E" w:rsidRDefault="0026527E">
      <w:pPr>
        <w:jc w:val="both"/>
        <w:rPr>
          <w:rFonts w:ascii="Tahoma" w:hAnsi="Tahoma" w:cs="Tahoma"/>
        </w:rPr>
      </w:pPr>
    </w:p>
    <w:p w:rsidR="00A6314B" w:rsidRDefault="002B1351" w:rsidP="002B1351">
      <w:pPr>
        <w:jc w:val="both"/>
        <w:rPr>
          <w:rFonts w:ascii="Tahoma" w:hAnsi="Tahoma" w:cs="Tahoma"/>
        </w:rPr>
      </w:pPr>
      <w:r>
        <w:rPr>
          <w:rFonts w:ascii="Tahoma" w:hAnsi="Tahoma" w:cs="Tahoma"/>
        </w:rPr>
        <w:br w:type="page"/>
      </w:r>
    </w:p>
    <w:p w:rsidR="00AE1BB5" w:rsidRDefault="00AE1BB5" w:rsidP="002B1351">
      <w:pPr>
        <w:jc w:val="both"/>
        <w:rPr>
          <w:rFonts w:ascii="Tahoma" w:hAnsi="Tahoma" w:cs="Tahoma"/>
          <w:color w:val="FFFFFF"/>
          <w:sz w:val="24"/>
          <w:szCs w:val="24"/>
        </w:rPr>
      </w:pPr>
      <w:r w:rsidRPr="00960671">
        <w:rPr>
          <w:rFonts w:ascii="Tahoma" w:hAnsi="Tahoma" w:cs="Tahoma"/>
          <w:color w:val="FFFFFF"/>
          <w:sz w:val="24"/>
          <w:szCs w:val="24"/>
        </w:rPr>
        <w:lastRenderedPageBreak/>
        <w:t>TRÍCULA D’ALGUNA/ES</w:t>
      </w:r>
    </w:p>
    <w:p w:rsidR="00AE1BB5" w:rsidRPr="00E05172" w:rsidRDefault="00AE1BB5" w:rsidP="00E05172">
      <w:pPr>
        <w:pStyle w:val="Ttol"/>
        <w:pBdr>
          <w:top w:val="single" w:sz="4" w:space="1" w:color="auto" w:shadow="1"/>
          <w:left w:val="single" w:sz="4" w:space="4" w:color="auto" w:shadow="1"/>
          <w:bottom w:val="single" w:sz="4" w:space="1" w:color="auto" w:shadow="1"/>
          <w:right w:val="single" w:sz="4" w:space="0" w:color="auto" w:shadow="1"/>
        </w:pBdr>
        <w:ind w:left="360" w:right="-1"/>
        <w:rPr>
          <w:rFonts w:ascii="Tahoma" w:hAnsi="Tahoma" w:cs="Tahoma"/>
          <w:color w:val="0000FF"/>
          <w:sz w:val="24"/>
          <w:szCs w:val="24"/>
        </w:rPr>
      </w:pPr>
      <w:r w:rsidRPr="00E05172">
        <w:rPr>
          <w:rFonts w:ascii="Tahoma" w:hAnsi="Tahoma" w:cs="Tahoma"/>
          <w:color w:val="0000FF"/>
          <w:sz w:val="24"/>
          <w:szCs w:val="24"/>
        </w:rPr>
        <w:t>ASSIGNATURA/ES EN UN ALTRE CENTRE UB</w:t>
      </w:r>
    </w:p>
    <w:p w:rsidR="00AE1BB5" w:rsidRDefault="00AE1BB5" w:rsidP="00AE1BB5">
      <w:pPr>
        <w:pStyle w:val="Textindependent"/>
        <w:spacing w:line="360" w:lineRule="auto"/>
        <w:jc w:val="left"/>
        <w:outlineLvl w:val="0"/>
        <w:rPr>
          <w:b/>
          <w:szCs w:val="24"/>
        </w:rPr>
      </w:pPr>
    </w:p>
    <w:p w:rsidR="00AE1BB5" w:rsidRPr="00DF1A61" w:rsidRDefault="00AE1BB5" w:rsidP="00AE1BB5">
      <w:pPr>
        <w:autoSpaceDE w:val="0"/>
        <w:autoSpaceDN w:val="0"/>
        <w:adjustRightInd w:val="0"/>
        <w:rPr>
          <w:rFonts w:cs="Arial"/>
        </w:rPr>
      </w:pPr>
      <w:r>
        <w:rPr>
          <w:rFonts w:cs="Arial"/>
          <w:b/>
        </w:rPr>
        <w:t>Facultat/</w:t>
      </w:r>
      <w:r w:rsidRPr="00DF1A61">
        <w:rPr>
          <w:rFonts w:cs="Arial"/>
          <w:b/>
        </w:rPr>
        <w:t>Escola on ha estat acceptat :</w:t>
      </w:r>
    </w:p>
    <w:p w:rsidR="00AE1BB5" w:rsidRPr="00D47AA4" w:rsidRDefault="00AE1BB5" w:rsidP="00AE1BB5">
      <w:pPr>
        <w:tabs>
          <w:tab w:val="left" w:pos="7217"/>
        </w:tabs>
        <w:autoSpaceDE w:val="0"/>
        <w:autoSpaceDN w:val="0"/>
        <w:adjustRightInd w:val="0"/>
        <w:rPr>
          <w:rFonts w:cs="Arial"/>
          <w:lang w:val="es-ES_tradnl"/>
        </w:rPr>
      </w:pPr>
      <w:r w:rsidRPr="00D47AA4">
        <w:rPr>
          <w:rFonts w:cs="Arial"/>
          <w:lang w:val="es-ES_tradnl"/>
        </w:rPr>
        <w:t>Facultad-Escuela donde ha sido aceptado</w:t>
      </w:r>
      <w:r w:rsidRPr="00D47AA4">
        <w:rPr>
          <w:rFonts w:cs="Arial"/>
          <w:lang w:val="es-ES_tradnl"/>
        </w:rPr>
        <w:tab/>
      </w:r>
    </w:p>
    <w:p w:rsidR="00AE1BB5" w:rsidRDefault="00AE1BB5" w:rsidP="00AE1BB5">
      <w:pPr>
        <w:autoSpaceDE w:val="0"/>
        <w:autoSpaceDN w:val="0"/>
        <w:adjustRightInd w:val="0"/>
        <w:rPr>
          <w:rFonts w:cs="Arial"/>
          <w:b/>
        </w:rPr>
      </w:pPr>
    </w:p>
    <w:p w:rsidR="00AE1BB5" w:rsidRPr="00DF1A61" w:rsidRDefault="00AE1BB5" w:rsidP="00AE1BB5">
      <w:pPr>
        <w:autoSpaceDE w:val="0"/>
        <w:autoSpaceDN w:val="0"/>
        <w:adjustRightInd w:val="0"/>
        <w:rPr>
          <w:rFonts w:cs="Arial"/>
        </w:rPr>
      </w:pPr>
      <w:r w:rsidRPr="00DF1A61">
        <w:rPr>
          <w:rFonts w:cs="Arial"/>
          <w:b/>
        </w:rPr>
        <w:t>Facultat/Escola on es volen seguir altres assignatures :</w:t>
      </w:r>
    </w:p>
    <w:p w:rsidR="00AE1BB5" w:rsidRPr="00D47AA4" w:rsidRDefault="00AE1BB5" w:rsidP="00AE1BB5">
      <w:pPr>
        <w:autoSpaceDE w:val="0"/>
        <w:autoSpaceDN w:val="0"/>
        <w:adjustRightInd w:val="0"/>
        <w:rPr>
          <w:rFonts w:cs="Arial"/>
          <w:lang w:val="es-ES_tradnl"/>
        </w:rPr>
      </w:pPr>
      <w:r w:rsidRPr="00D47AA4">
        <w:rPr>
          <w:rFonts w:cs="Arial"/>
          <w:lang w:val="es-ES_tradnl"/>
        </w:rPr>
        <w:t xml:space="preserve">Facultad-Escuela donde se quieren seguir otras asignaturas: </w:t>
      </w:r>
    </w:p>
    <w:p w:rsidR="00AE1BB5" w:rsidRPr="00E939F0" w:rsidRDefault="00AE1BB5" w:rsidP="00AE1BB5">
      <w:pPr>
        <w:autoSpaceDE w:val="0"/>
        <w:autoSpaceDN w:val="0"/>
        <w:adjustRightInd w:val="0"/>
        <w:rPr>
          <w:rFonts w:cs="Arial"/>
        </w:rPr>
      </w:pPr>
    </w:p>
    <w:p w:rsidR="00AE1BB5" w:rsidRPr="00DF1A61" w:rsidRDefault="00AE1BB5" w:rsidP="00AE1BB5">
      <w:pPr>
        <w:autoSpaceDE w:val="0"/>
        <w:autoSpaceDN w:val="0"/>
        <w:adjustRightInd w:val="0"/>
        <w:rPr>
          <w:rFonts w:cs="Arial"/>
          <w:b/>
          <w:iCs/>
        </w:rPr>
      </w:pPr>
      <w:r w:rsidRPr="00DF1A61">
        <w:rPr>
          <w:rFonts w:cs="Arial"/>
          <w:b/>
        </w:rPr>
        <w:t>Nom i Cognoms estudiant:</w:t>
      </w:r>
    </w:p>
    <w:p w:rsidR="00AE1BB5" w:rsidRPr="00D47AA4" w:rsidRDefault="00D47AA4" w:rsidP="00AE1BB5">
      <w:pPr>
        <w:autoSpaceDE w:val="0"/>
        <w:autoSpaceDN w:val="0"/>
        <w:adjustRightInd w:val="0"/>
        <w:rPr>
          <w:rFonts w:cs="Arial"/>
          <w:lang w:val="es-ES_tradnl"/>
        </w:rPr>
      </w:pPr>
      <w:r w:rsidRPr="00D47AA4">
        <w:rPr>
          <w:rFonts w:cs="Arial"/>
          <w:lang w:val="es-ES_tradnl"/>
        </w:rPr>
        <w:t>Nombre y</w:t>
      </w:r>
      <w:r w:rsidR="00AE1BB5" w:rsidRPr="00D47AA4">
        <w:rPr>
          <w:rFonts w:cs="Arial"/>
          <w:lang w:val="es-ES_tradnl"/>
        </w:rPr>
        <w:t xml:space="preserve"> Apellidos estudiante:</w:t>
      </w:r>
    </w:p>
    <w:p w:rsidR="00AE1BB5" w:rsidRPr="00E939F0" w:rsidRDefault="00AE1BB5" w:rsidP="00AE1BB5">
      <w:pPr>
        <w:autoSpaceDE w:val="0"/>
        <w:autoSpaceDN w:val="0"/>
        <w:adjustRightInd w:val="0"/>
        <w:rPr>
          <w:rFonts w:cs="Arial"/>
        </w:rPr>
      </w:pPr>
    </w:p>
    <w:p w:rsidR="00AE1BB5" w:rsidRDefault="00AE1BB5" w:rsidP="00AE1BB5">
      <w:pPr>
        <w:autoSpaceDE w:val="0"/>
        <w:autoSpaceDN w:val="0"/>
        <w:adjustRightInd w:val="0"/>
        <w:rPr>
          <w:rFonts w:cs="Arial"/>
          <w:b/>
        </w:rPr>
      </w:pPr>
      <w:r w:rsidRPr="00E939F0">
        <w:rPr>
          <w:rFonts w:cs="Arial"/>
          <w:b/>
        </w:rPr>
        <w:t>Passaport</w:t>
      </w:r>
      <w:r>
        <w:rPr>
          <w:rFonts w:cs="Arial"/>
          <w:b/>
        </w:rPr>
        <w:t>:</w:t>
      </w:r>
    </w:p>
    <w:p w:rsidR="00AE1BB5" w:rsidRPr="00D47AA4" w:rsidRDefault="00AE1BB5" w:rsidP="00AE1BB5">
      <w:pPr>
        <w:autoSpaceDE w:val="0"/>
        <w:autoSpaceDN w:val="0"/>
        <w:adjustRightInd w:val="0"/>
        <w:rPr>
          <w:rFonts w:cs="Arial"/>
          <w:lang w:val="es-ES_tradnl"/>
        </w:rPr>
      </w:pPr>
      <w:r w:rsidRPr="00D47AA4">
        <w:rPr>
          <w:rFonts w:cs="Arial"/>
          <w:lang w:val="es-ES_tradnl"/>
        </w:rPr>
        <w:t>Pasaporte</w:t>
      </w:r>
    </w:p>
    <w:p w:rsidR="00AE1BB5" w:rsidRPr="00E939F0" w:rsidRDefault="00AE1BB5" w:rsidP="00AE1BB5">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27"/>
        <w:gridCol w:w="2126"/>
        <w:gridCol w:w="1701"/>
        <w:gridCol w:w="2414"/>
      </w:tblGrid>
      <w:tr w:rsidR="00AE1BB5" w:rsidRPr="009E3340" w:rsidTr="00755EA8">
        <w:tc>
          <w:tcPr>
            <w:tcW w:w="3227" w:type="dxa"/>
          </w:tcPr>
          <w:p w:rsidR="00AE1BB5" w:rsidRPr="009E3340" w:rsidRDefault="00AE1BB5" w:rsidP="00755EA8">
            <w:pPr>
              <w:rPr>
                <w:rFonts w:cs="Arial"/>
                <w:b/>
                <w:sz w:val="18"/>
                <w:szCs w:val="18"/>
                <w:lang w:val="fr-FR"/>
              </w:rPr>
            </w:pPr>
            <w:r w:rsidRPr="009E3340">
              <w:rPr>
                <w:rFonts w:cs="Arial"/>
                <w:b/>
                <w:sz w:val="18"/>
                <w:szCs w:val="18"/>
                <w:lang w:val="fr-FR"/>
              </w:rPr>
              <w:t>NOM DE L'ASSIGNATURA</w:t>
            </w:r>
          </w:p>
          <w:p w:rsidR="00AE1BB5" w:rsidRPr="0058085C" w:rsidRDefault="00AE1BB5" w:rsidP="00755EA8">
            <w:pPr>
              <w:rPr>
                <w:rFonts w:cs="Arial"/>
                <w:sz w:val="18"/>
                <w:szCs w:val="18"/>
                <w:lang w:val="fr-BE"/>
              </w:rPr>
            </w:pPr>
            <w:r w:rsidRPr="0058085C">
              <w:rPr>
                <w:rFonts w:cs="Arial"/>
                <w:sz w:val="18"/>
                <w:szCs w:val="18"/>
                <w:lang w:val="fr-BE"/>
              </w:rPr>
              <w:t>Nombre de la Asignatura</w:t>
            </w:r>
          </w:p>
        </w:tc>
        <w:tc>
          <w:tcPr>
            <w:tcW w:w="2126" w:type="dxa"/>
          </w:tcPr>
          <w:p w:rsidR="00AE1BB5" w:rsidRPr="009E3340" w:rsidRDefault="00AE1BB5" w:rsidP="00755EA8">
            <w:pPr>
              <w:rPr>
                <w:rFonts w:cs="Arial"/>
                <w:b/>
                <w:sz w:val="18"/>
                <w:szCs w:val="18"/>
              </w:rPr>
            </w:pPr>
            <w:r w:rsidRPr="009E3340">
              <w:rPr>
                <w:rFonts w:cs="Arial"/>
                <w:b/>
                <w:sz w:val="18"/>
                <w:szCs w:val="18"/>
              </w:rPr>
              <w:t>CODI ASSIGNATURA</w:t>
            </w:r>
          </w:p>
          <w:p w:rsidR="00AE1BB5" w:rsidRPr="00D47AA4" w:rsidRDefault="00AE1BB5" w:rsidP="00755EA8">
            <w:pPr>
              <w:rPr>
                <w:rFonts w:cs="Arial"/>
                <w:sz w:val="18"/>
                <w:szCs w:val="18"/>
                <w:lang w:val="es-ES_tradnl"/>
              </w:rPr>
            </w:pPr>
            <w:r w:rsidRPr="00D47AA4">
              <w:rPr>
                <w:rFonts w:cs="Arial"/>
                <w:sz w:val="18"/>
                <w:szCs w:val="18"/>
                <w:lang w:val="es-ES_tradnl"/>
              </w:rPr>
              <w:t>Código Asignatura</w:t>
            </w:r>
          </w:p>
        </w:tc>
        <w:tc>
          <w:tcPr>
            <w:tcW w:w="1701" w:type="dxa"/>
          </w:tcPr>
          <w:p w:rsidR="00AE1BB5" w:rsidRPr="009E3340" w:rsidRDefault="00AE1BB5" w:rsidP="00755EA8">
            <w:pPr>
              <w:autoSpaceDE w:val="0"/>
              <w:autoSpaceDN w:val="0"/>
              <w:adjustRightInd w:val="0"/>
              <w:rPr>
                <w:rFonts w:cs="Arial"/>
                <w:b/>
                <w:sz w:val="18"/>
                <w:szCs w:val="18"/>
              </w:rPr>
            </w:pPr>
            <w:r w:rsidRPr="009E3340">
              <w:rPr>
                <w:rFonts w:cs="Arial"/>
                <w:b/>
                <w:sz w:val="18"/>
                <w:szCs w:val="18"/>
              </w:rPr>
              <w:t>CODI GRUP</w:t>
            </w:r>
          </w:p>
          <w:p w:rsidR="00AE1BB5" w:rsidRPr="00D47AA4" w:rsidRDefault="00AE1BB5" w:rsidP="00755EA8">
            <w:pPr>
              <w:rPr>
                <w:rFonts w:cs="Arial"/>
                <w:sz w:val="18"/>
                <w:szCs w:val="18"/>
                <w:lang w:val="es-ES_tradnl"/>
              </w:rPr>
            </w:pPr>
            <w:r w:rsidRPr="00D47AA4">
              <w:rPr>
                <w:rFonts w:cs="Arial"/>
                <w:sz w:val="18"/>
                <w:szCs w:val="18"/>
                <w:lang w:val="es-ES_tradnl"/>
              </w:rPr>
              <w:t>Código Grupo</w:t>
            </w:r>
          </w:p>
        </w:tc>
        <w:tc>
          <w:tcPr>
            <w:tcW w:w="2414" w:type="dxa"/>
          </w:tcPr>
          <w:p w:rsidR="00AE1BB5" w:rsidRPr="009E3340" w:rsidRDefault="00AE1BB5" w:rsidP="00755EA8">
            <w:pPr>
              <w:rPr>
                <w:rFonts w:cs="Arial"/>
                <w:b/>
                <w:sz w:val="18"/>
                <w:szCs w:val="18"/>
              </w:rPr>
            </w:pPr>
            <w:r w:rsidRPr="009E3340">
              <w:rPr>
                <w:rFonts w:cs="Arial"/>
                <w:b/>
                <w:sz w:val="18"/>
                <w:szCs w:val="18"/>
              </w:rPr>
              <w:t>FIRMA Professor</w:t>
            </w:r>
          </w:p>
          <w:p w:rsidR="00AE1BB5" w:rsidRPr="00D47AA4" w:rsidRDefault="00AE1BB5" w:rsidP="00755EA8">
            <w:pPr>
              <w:rPr>
                <w:rFonts w:cs="Arial"/>
                <w:sz w:val="18"/>
                <w:szCs w:val="18"/>
                <w:lang w:val="es-ES_tradnl"/>
              </w:rPr>
            </w:pPr>
            <w:r w:rsidRPr="00D47AA4">
              <w:rPr>
                <w:rFonts w:cs="Arial"/>
                <w:sz w:val="18"/>
                <w:szCs w:val="18"/>
                <w:lang w:val="es-ES_tradnl"/>
              </w:rPr>
              <w:t>Firma Profesor</w:t>
            </w:r>
          </w:p>
          <w:p w:rsidR="00AE1BB5" w:rsidRPr="009E3340" w:rsidRDefault="00AE1BB5" w:rsidP="00755EA8">
            <w:pPr>
              <w:rPr>
                <w:rFonts w:cs="Arial"/>
                <w:sz w:val="16"/>
                <w:szCs w:val="16"/>
              </w:rPr>
            </w:pPr>
            <w:r w:rsidRPr="009E3340">
              <w:rPr>
                <w:rFonts w:cs="Arial"/>
                <w:sz w:val="16"/>
                <w:szCs w:val="16"/>
              </w:rPr>
              <w:t>(en el cas que sigui necessari)</w:t>
            </w:r>
          </w:p>
        </w:tc>
      </w:tr>
      <w:tr w:rsidR="00AE1BB5" w:rsidRPr="009E3340" w:rsidTr="00755EA8">
        <w:tc>
          <w:tcPr>
            <w:tcW w:w="3227" w:type="dxa"/>
          </w:tcPr>
          <w:p w:rsidR="00AE1BB5" w:rsidRPr="009E3340" w:rsidRDefault="00AE1BB5" w:rsidP="00755EA8">
            <w:pPr>
              <w:rPr>
                <w:rFonts w:cs="Arial"/>
              </w:rPr>
            </w:pPr>
          </w:p>
          <w:p w:rsidR="00AE1BB5" w:rsidRPr="009E3340" w:rsidRDefault="00AE1BB5" w:rsidP="00755EA8">
            <w:pPr>
              <w:rPr>
                <w:rFonts w:cs="Arial"/>
              </w:rPr>
            </w:pPr>
          </w:p>
        </w:tc>
        <w:tc>
          <w:tcPr>
            <w:tcW w:w="2126" w:type="dxa"/>
          </w:tcPr>
          <w:p w:rsidR="00AE1BB5" w:rsidRPr="009E3340" w:rsidRDefault="00AE1BB5" w:rsidP="00755EA8">
            <w:pPr>
              <w:rPr>
                <w:rFonts w:cs="Arial"/>
              </w:rPr>
            </w:pPr>
          </w:p>
        </w:tc>
        <w:tc>
          <w:tcPr>
            <w:tcW w:w="1701" w:type="dxa"/>
          </w:tcPr>
          <w:p w:rsidR="00AE1BB5" w:rsidRPr="009E3340" w:rsidRDefault="00AE1BB5" w:rsidP="00755EA8">
            <w:pPr>
              <w:rPr>
                <w:rFonts w:cs="Arial"/>
              </w:rPr>
            </w:pPr>
          </w:p>
        </w:tc>
        <w:tc>
          <w:tcPr>
            <w:tcW w:w="2414" w:type="dxa"/>
          </w:tcPr>
          <w:p w:rsidR="00AE1BB5" w:rsidRPr="009E3340" w:rsidRDefault="00AE1BB5" w:rsidP="00755EA8">
            <w:pPr>
              <w:rPr>
                <w:rFonts w:cs="Arial"/>
              </w:rPr>
            </w:pPr>
          </w:p>
        </w:tc>
      </w:tr>
      <w:tr w:rsidR="00AE1BB5" w:rsidRPr="009E3340" w:rsidTr="00755EA8">
        <w:tc>
          <w:tcPr>
            <w:tcW w:w="3227" w:type="dxa"/>
          </w:tcPr>
          <w:p w:rsidR="00AE1BB5" w:rsidRPr="009E3340" w:rsidRDefault="00AE1BB5" w:rsidP="00755EA8">
            <w:pPr>
              <w:rPr>
                <w:rFonts w:cs="Arial"/>
              </w:rPr>
            </w:pPr>
          </w:p>
          <w:p w:rsidR="00AE1BB5" w:rsidRPr="009E3340" w:rsidRDefault="00AE1BB5" w:rsidP="00755EA8">
            <w:pPr>
              <w:rPr>
                <w:rFonts w:cs="Arial"/>
              </w:rPr>
            </w:pPr>
          </w:p>
        </w:tc>
        <w:tc>
          <w:tcPr>
            <w:tcW w:w="2126" w:type="dxa"/>
          </w:tcPr>
          <w:p w:rsidR="00AE1BB5" w:rsidRPr="009E3340" w:rsidRDefault="00AE1BB5" w:rsidP="00755EA8">
            <w:pPr>
              <w:rPr>
                <w:rFonts w:cs="Arial"/>
              </w:rPr>
            </w:pPr>
          </w:p>
        </w:tc>
        <w:tc>
          <w:tcPr>
            <w:tcW w:w="1701" w:type="dxa"/>
          </w:tcPr>
          <w:p w:rsidR="00AE1BB5" w:rsidRPr="009E3340" w:rsidRDefault="00AE1BB5" w:rsidP="00755EA8">
            <w:pPr>
              <w:rPr>
                <w:rFonts w:cs="Arial"/>
              </w:rPr>
            </w:pPr>
          </w:p>
        </w:tc>
        <w:tc>
          <w:tcPr>
            <w:tcW w:w="2414" w:type="dxa"/>
          </w:tcPr>
          <w:p w:rsidR="00AE1BB5" w:rsidRPr="009E3340" w:rsidRDefault="00AE1BB5" w:rsidP="00755EA8">
            <w:pPr>
              <w:rPr>
                <w:rFonts w:cs="Arial"/>
              </w:rPr>
            </w:pPr>
          </w:p>
        </w:tc>
      </w:tr>
      <w:tr w:rsidR="00AE1BB5" w:rsidRPr="009E3340" w:rsidTr="00755EA8">
        <w:tc>
          <w:tcPr>
            <w:tcW w:w="3227" w:type="dxa"/>
          </w:tcPr>
          <w:p w:rsidR="00AE1BB5" w:rsidRPr="009E3340" w:rsidRDefault="00AE1BB5" w:rsidP="00755EA8">
            <w:pPr>
              <w:rPr>
                <w:rFonts w:cs="Arial"/>
              </w:rPr>
            </w:pPr>
          </w:p>
          <w:p w:rsidR="00AE1BB5" w:rsidRPr="009E3340" w:rsidRDefault="00AE1BB5" w:rsidP="00755EA8">
            <w:pPr>
              <w:rPr>
                <w:rFonts w:cs="Arial"/>
              </w:rPr>
            </w:pPr>
          </w:p>
        </w:tc>
        <w:tc>
          <w:tcPr>
            <w:tcW w:w="2126" w:type="dxa"/>
          </w:tcPr>
          <w:p w:rsidR="00AE1BB5" w:rsidRPr="009E3340" w:rsidRDefault="00AE1BB5" w:rsidP="00755EA8">
            <w:pPr>
              <w:rPr>
                <w:rFonts w:cs="Arial"/>
              </w:rPr>
            </w:pPr>
          </w:p>
        </w:tc>
        <w:tc>
          <w:tcPr>
            <w:tcW w:w="1701" w:type="dxa"/>
          </w:tcPr>
          <w:p w:rsidR="00AE1BB5" w:rsidRPr="009E3340" w:rsidRDefault="00AE1BB5" w:rsidP="00755EA8">
            <w:pPr>
              <w:rPr>
                <w:rFonts w:cs="Arial"/>
              </w:rPr>
            </w:pPr>
          </w:p>
        </w:tc>
        <w:tc>
          <w:tcPr>
            <w:tcW w:w="2414" w:type="dxa"/>
          </w:tcPr>
          <w:p w:rsidR="00AE1BB5" w:rsidRPr="009E3340" w:rsidRDefault="00AE1BB5" w:rsidP="00755EA8">
            <w:pPr>
              <w:rPr>
                <w:rFonts w:cs="Arial"/>
              </w:rPr>
            </w:pPr>
          </w:p>
        </w:tc>
      </w:tr>
      <w:tr w:rsidR="00AE1BB5" w:rsidRPr="009E3340" w:rsidTr="00755EA8">
        <w:tc>
          <w:tcPr>
            <w:tcW w:w="3227" w:type="dxa"/>
          </w:tcPr>
          <w:p w:rsidR="00AE1BB5" w:rsidRPr="009E3340" w:rsidRDefault="00AE1BB5" w:rsidP="00755EA8">
            <w:pPr>
              <w:rPr>
                <w:rFonts w:cs="Arial"/>
              </w:rPr>
            </w:pPr>
          </w:p>
          <w:p w:rsidR="00AE1BB5" w:rsidRPr="009E3340" w:rsidRDefault="00AE1BB5" w:rsidP="00755EA8">
            <w:pPr>
              <w:rPr>
                <w:rFonts w:cs="Arial"/>
              </w:rPr>
            </w:pPr>
          </w:p>
        </w:tc>
        <w:tc>
          <w:tcPr>
            <w:tcW w:w="2126" w:type="dxa"/>
          </w:tcPr>
          <w:p w:rsidR="00AE1BB5" w:rsidRPr="009E3340" w:rsidRDefault="00AE1BB5" w:rsidP="00755EA8">
            <w:pPr>
              <w:rPr>
                <w:rFonts w:cs="Arial"/>
              </w:rPr>
            </w:pPr>
          </w:p>
        </w:tc>
        <w:tc>
          <w:tcPr>
            <w:tcW w:w="1701" w:type="dxa"/>
          </w:tcPr>
          <w:p w:rsidR="00AE1BB5" w:rsidRPr="009E3340" w:rsidRDefault="00AE1BB5" w:rsidP="00755EA8">
            <w:pPr>
              <w:rPr>
                <w:rFonts w:cs="Arial"/>
              </w:rPr>
            </w:pPr>
          </w:p>
        </w:tc>
        <w:tc>
          <w:tcPr>
            <w:tcW w:w="2414" w:type="dxa"/>
          </w:tcPr>
          <w:p w:rsidR="00AE1BB5" w:rsidRPr="009E3340" w:rsidRDefault="00AE1BB5" w:rsidP="00755EA8">
            <w:pPr>
              <w:rPr>
                <w:rFonts w:cs="Arial"/>
              </w:rPr>
            </w:pPr>
          </w:p>
        </w:tc>
      </w:tr>
      <w:tr w:rsidR="00AE1BB5" w:rsidRPr="009E3340" w:rsidTr="00755EA8">
        <w:tc>
          <w:tcPr>
            <w:tcW w:w="3227" w:type="dxa"/>
          </w:tcPr>
          <w:p w:rsidR="00AE1BB5" w:rsidRPr="009E3340" w:rsidRDefault="00AE1BB5" w:rsidP="00755EA8">
            <w:pPr>
              <w:rPr>
                <w:rFonts w:cs="Arial"/>
              </w:rPr>
            </w:pPr>
          </w:p>
          <w:p w:rsidR="00AE1BB5" w:rsidRPr="009E3340" w:rsidRDefault="00AE1BB5" w:rsidP="00755EA8">
            <w:pPr>
              <w:rPr>
                <w:rFonts w:cs="Arial"/>
              </w:rPr>
            </w:pPr>
          </w:p>
        </w:tc>
        <w:tc>
          <w:tcPr>
            <w:tcW w:w="2126" w:type="dxa"/>
          </w:tcPr>
          <w:p w:rsidR="00AE1BB5" w:rsidRPr="009E3340" w:rsidRDefault="00AE1BB5" w:rsidP="00755EA8">
            <w:pPr>
              <w:rPr>
                <w:rFonts w:cs="Arial"/>
              </w:rPr>
            </w:pPr>
          </w:p>
        </w:tc>
        <w:tc>
          <w:tcPr>
            <w:tcW w:w="1701" w:type="dxa"/>
          </w:tcPr>
          <w:p w:rsidR="00AE1BB5" w:rsidRPr="009E3340" w:rsidRDefault="00AE1BB5" w:rsidP="00755EA8">
            <w:pPr>
              <w:rPr>
                <w:rFonts w:cs="Arial"/>
              </w:rPr>
            </w:pPr>
          </w:p>
        </w:tc>
        <w:tc>
          <w:tcPr>
            <w:tcW w:w="2414" w:type="dxa"/>
          </w:tcPr>
          <w:p w:rsidR="00AE1BB5" w:rsidRPr="009E3340" w:rsidRDefault="00AE1BB5" w:rsidP="00755EA8">
            <w:pPr>
              <w:rPr>
                <w:rFonts w:cs="Arial"/>
              </w:rPr>
            </w:pPr>
          </w:p>
        </w:tc>
      </w:tr>
    </w:tbl>
    <w:p w:rsidR="00AE1BB5" w:rsidRPr="00E939F0" w:rsidRDefault="00AE1BB5" w:rsidP="00AE1BB5">
      <w:pPr>
        <w:rPr>
          <w:rFonts w:cs="Arial"/>
        </w:rPr>
      </w:pPr>
    </w:p>
    <w:p w:rsidR="00AE1BB5" w:rsidRDefault="00AE1BB5" w:rsidP="00AE1BB5">
      <w:pPr>
        <w:pStyle w:val="Textindependent"/>
        <w:spacing w:line="360" w:lineRule="auto"/>
        <w:contextualSpacing/>
        <w:outlineLvl w:val="0"/>
        <w:rPr>
          <w:rFonts w:ascii="Arial" w:hAnsi="Arial" w:cs="Arial"/>
          <w:b/>
          <w:sz w:val="20"/>
        </w:rPr>
      </w:pPr>
      <w:r>
        <w:rPr>
          <w:rFonts w:ascii="Arial" w:hAnsi="Arial" w:cs="Arial"/>
          <w:b/>
          <w:sz w:val="20"/>
        </w:rPr>
        <w:t>Es important acompanyar a aquesta sol·licitud amb el document que acrediti que ha estat acceptat per fer una estada a la UB:</w:t>
      </w:r>
    </w:p>
    <w:p w:rsidR="00AE1BB5" w:rsidRPr="00D47AA4" w:rsidRDefault="00AE1BB5" w:rsidP="00AE1BB5">
      <w:pPr>
        <w:pStyle w:val="Textindependent"/>
        <w:spacing w:line="360" w:lineRule="auto"/>
        <w:outlineLvl w:val="0"/>
        <w:rPr>
          <w:rFonts w:ascii="Arial" w:hAnsi="Arial" w:cs="Arial"/>
          <w:sz w:val="20"/>
          <w:lang w:val="es-ES_tradnl" w:eastAsia="en-US"/>
        </w:rPr>
      </w:pPr>
      <w:r w:rsidRPr="00D47AA4">
        <w:rPr>
          <w:rFonts w:ascii="Arial" w:hAnsi="Arial" w:cs="Arial"/>
          <w:sz w:val="20"/>
          <w:lang w:val="es-ES_tradnl" w:eastAsia="en-US"/>
        </w:rPr>
        <w:t>Es importante acompañar a esta solicitud con el documento que acredite que ha sido aceptado para hacer una estancia en la UB:</w:t>
      </w:r>
    </w:p>
    <w:p w:rsidR="00AE1BB5" w:rsidRPr="00E939F0" w:rsidRDefault="00AE1BB5" w:rsidP="00AE1BB5">
      <w:pPr>
        <w:rPr>
          <w:rFonts w:cs="Arial"/>
        </w:rPr>
      </w:pPr>
    </w:p>
    <w:p w:rsidR="00AE1BB5" w:rsidRDefault="00AE1BB5" w:rsidP="00AE1BB5">
      <w:pPr>
        <w:autoSpaceDE w:val="0"/>
        <w:autoSpaceDN w:val="0"/>
        <w:adjustRightInd w:val="0"/>
        <w:rPr>
          <w:rFonts w:cs="Arial"/>
        </w:rPr>
      </w:pPr>
    </w:p>
    <w:p w:rsidR="00AE1BB5" w:rsidRDefault="00AE1BB5" w:rsidP="00AE1BB5">
      <w:pPr>
        <w:autoSpaceDE w:val="0"/>
        <w:autoSpaceDN w:val="0"/>
        <w:adjustRightInd w:val="0"/>
        <w:rPr>
          <w:rFonts w:cs="Arial"/>
        </w:rPr>
      </w:pPr>
    </w:p>
    <w:p w:rsidR="00AE1BB5" w:rsidRPr="00186B9D" w:rsidRDefault="00AE1BB5" w:rsidP="00AE1BB5">
      <w:pPr>
        <w:autoSpaceDE w:val="0"/>
        <w:autoSpaceDN w:val="0"/>
        <w:adjustRightInd w:val="0"/>
        <w:rPr>
          <w:rFonts w:cs="Arial"/>
          <w:lang w:val="fr-FR"/>
        </w:rPr>
      </w:pPr>
      <w:r w:rsidRPr="00186B9D">
        <w:rPr>
          <w:rFonts w:cs="Arial"/>
          <w:lang w:val="fr-FR"/>
        </w:rPr>
        <w:t>Vist i plau de I'ORI del Centre</w:t>
      </w:r>
    </w:p>
    <w:p w:rsidR="00AE1BB5" w:rsidRPr="00186B9D" w:rsidRDefault="00AE1BB5" w:rsidP="00AE1BB5">
      <w:pPr>
        <w:rPr>
          <w:rFonts w:cs="Arial"/>
          <w:lang w:val="fr-FR"/>
        </w:rPr>
      </w:pPr>
    </w:p>
    <w:p w:rsidR="00AE1BB5" w:rsidRPr="00186B9D" w:rsidRDefault="00AE1BB5" w:rsidP="00AE1BB5">
      <w:pPr>
        <w:rPr>
          <w:rFonts w:cs="Arial"/>
          <w:lang w:val="fr-FR"/>
        </w:rPr>
      </w:pPr>
    </w:p>
    <w:p w:rsidR="00AE1BB5" w:rsidRPr="00186B9D" w:rsidRDefault="00AE1BB5" w:rsidP="00AE1BB5">
      <w:pPr>
        <w:rPr>
          <w:rFonts w:cs="Arial"/>
          <w:lang w:val="fr-FR"/>
        </w:rPr>
      </w:pPr>
    </w:p>
    <w:p w:rsidR="00AE1BB5" w:rsidRPr="00186B9D" w:rsidRDefault="00AE1BB5" w:rsidP="00AE1BB5">
      <w:pPr>
        <w:rPr>
          <w:rFonts w:cs="Arial"/>
          <w:lang w:val="fr-FR"/>
        </w:rPr>
      </w:pPr>
    </w:p>
    <w:p w:rsidR="00AE1BB5" w:rsidRPr="00E939F0" w:rsidRDefault="00AE1BB5" w:rsidP="00AE1BB5">
      <w:pPr>
        <w:rPr>
          <w:rFonts w:cs="Arial"/>
        </w:rPr>
      </w:pPr>
      <w:r w:rsidRPr="00E939F0">
        <w:rPr>
          <w:rFonts w:cs="Arial"/>
        </w:rPr>
        <w:t>Barcelona,                 de                                   de  201</w:t>
      </w:r>
    </w:p>
    <w:p w:rsidR="00AE1BB5" w:rsidRPr="00E939F0" w:rsidRDefault="00AE1BB5" w:rsidP="00AE1BB5">
      <w:pPr>
        <w:pStyle w:val="Textindependent"/>
        <w:spacing w:line="360" w:lineRule="auto"/>
        <w:outlineLvl w:val="0"/>
        <w:rPr>
          <w:rFonts w:ascii="Arial" w:hAnsi="Arial" w:cs="Arial"/>
          <w:b/>
          <w:sz w:val="20"/>
        </w:rPr>
      </w:pPr>
    </w:p>
    <w:p w:rsidR="00AE1BB5" w:rsidRDefault="002B1351">
      <w:pPr>
        <w:jc w:val="both"/>
        <w:rPr>
          <w:rFonts w:ascii="Tahoma" w:hAnsi="Tahoma" w:cs="Tahoma"/>
        </w:rPr>
      </w:pPr>
      <w:r>
        <w:rPr>
          <w:rFonts w:ascii="Tahoma" w:hAnsi="Tahoma" w:cs="Tahoma"/>
        </w:rPr>
        <w:br w:type="page"/>
      </w:r>
    </w:p>
    <w:p w:rsidR="00AE1BB5" w:rsidRPr="00E05172" w:rsidRDefault="00AE1BB5" w:rsidP="00E05172">
      <w:pPr>
        <w:pStyle w:val="Ttol"/>
        <w:pBdr>
          <w:top w:val="single" w:sz="4" w:space="1" w:color="auto" w:shadow="1"/>
          <w:left w:val="single" w:sz="4" w:space="4" w:color="auto" w:shadow="1"/>
          <w:bottom w:val="single" w:sz="4" w:space="1" w:color="auto" w:shadow="1"/>
          <w:right w:val="single" w:sz="4" w:space="0" w:color="auto" w:shadow="1"/>
        </w:pBdr>
        <w:autoSpaceDE w:val="0"/>
        <w:autoSpaceDN w:val="0"/>
        <w:adjustRightInd w:val="0"/>
        <w:ind w:right="-1"/>
        <w:rPr>
          <w:color w:val="0000FF"/>
        </w:rPr>
      </w:pPr>
      <w:r w:rsidRPr="00E05172">
        <w:rPr>
          <w:rFonts w:ascii="Tahoma" w:hAnsi="Tahoma" w:cs="Tahoma"/>
          <w:color w:val="0000FF"/>
          <w:sz w:val="24"/>
          <w:szCs w:val="24"/>
        </w:rPr>
        <w:lastRenderedPageBreak/>
        <w:t>CERTIFICATE OF ARRIVAL</w:t>
      </w:r>
    </w:p>
    <w:p w:rsidR="000669BC" w:rsidRPr="00E05172" w:rsidRDefault="00E05172" w:rsidP="00E05172">
      <w:pPr>
        <w:pStyle w:val="Ttol"/>
        <w:pBdr>
          <w:top w:val="single" w:sz="4" w:space="1" w:color="auto" w:shadow="1"/>
          <w:left w:val="single" w:sz="4" w:space="4" w:color="auto" w:shadow="1"/>
          <w:bottom w:val="single" w:sz="4" w:space="1" w:color="auto" w:shadow="1"/>
          <w:right w:val="single" w:sz="4" w:space="0" w:color="auto" w:shadow="1"/>
        </w:pBdr>
        <w:tabs>
          <w:tab w:val="left" w:pos="600"/>
          <w:tab w:val="center" w:pos="4749"/>
        </w:tabs>
        <w:autoSpaceDE w:val="0"/>
        <w:autoSpaceDN w:val="0"/>
        <w:adjustRightInd w:val="0"/>
        <w:ind w:right="-1"/>
        <w:jc w:val="left"/>
        <w:rPr>
          <w:color w:val="0000FF"/>
        </w:rPr>
      </w:pPr>
      <w:r w:rsidRPr="00E05172">
        <w:rPr>
          <w:rFonts w:ascii="Tahoma" w:hAnsi="Tahoma" w:cs="Tahoma"/>
          <w:color w:val="0000FF"/>
          <w:sz w:val="24"/>
          <w:szCs w:val="24"/>
        </w:rPr>
        <w:tab/>
      </w:r>
      <w:r w:rsidRPr="00E05172">
        <w:rPr>
          <w:rFonts w:ascii="Tahoma" w:hAnsi="Tahoma" w:cs="Tahoma"/>
          <w:color w:val="0000FF"/>
          <w:sz w:val="24"/>
          <w:szCs w:val="24"/>
        </w:rPr>
        <w:tab/>
      </w:r>
      <w:r w:rsidR="00AE1BB5" w:rsidRPr="00E05172">
        <w:rPr>
          <w:rFonts w:ascii="Tahoma" w:hAnsi="Tahoma" w:cs="Tahoma"/>
          <w:color w:val="0000FF"/>
          <w:sz w:val="24"/>
          <w:szCs w:val="24"/>
        </w:rPr>
        <w:t>Certificat d’arribada</w:t>
      </w:r>
    </w:p>
    <w:p w:rsidR="00AE1BB5" w:rsidRPr="002A0648" w:rsidRDefault="00AE1BB5" w:rsidP="00AE1BB5">
      <w:pPr>
        <w:tabs>
          <w:tab w:val="left" w:pos="7217"/>
        </w:tabs>
        <w:autoSpaceDE w:val="0"/>
        <w:autoSpaceDN w:val="0"/>
        <w:adjustRightInd w:val="0"/>
        <w:rPr>
          <w:rFonts w:cs="Arial"/>
          <w:lang w:val="en-US"/>
        </w:rPr>
      </w:pPr>
    </w:p>
    <w:p w:rsidR="00AE1BB5" w:rsidRPr="00FF40C2" w:rsidRDefault="00AE1BB5" w:rsidP="00AE1BB5">
      <w:pPr>
        <w:rPr>
          <w:rFonts w:cs="Arial"/>
        </w:rPr>
      </w:pPr>
    </w:p>
    <w:p w:rsidR="00AE1BB5" w:rsidRDefault="00AE1BB5" w:rsidP="00AE1BB5">
      <w:pPr>
        <w:pStyle w:val="Textindependent"/>
        <w:spacing w:line="360" w:lineRule="auto"/>
        <w:contextualSpacing/>
        <w:outlineLvl w:val="0"/>
        <w:rPr>
          <w:rFonts w:ascii="Arial" w:hAnsi="Arial" w:cs="Arial"/>
          <w:sz w:val="20"/>
          <w:lang w:val="en-US" w:eastAsia="en-US"/>
        </w:rPr>
      </w:pPr>
    </w:p>
    <w:p w:rsidR="00AE1BB5" w:rsidRPr="001D12A1" w:rsidRDefault="00AE1BB5" w:rsidP="00AE1BB5">
      <w:pPr>
        <w:pStyle w:val="Textindependent"/>
        <w:spacing w:line="360" w:lineRule="auto"/>
        <w:contextualSpacing/>
        <w:outlineLvl w:val="0"/>
        <w:rPr>
          <w:rFonts w:ascii="Arial" w:hAnsi="Arial" w:cs="Arial"/>
          <w:b/>
          <w:sz w:val="20"/>
        </w:rPr>
      </w:pPr>
      <w:r w:rsidRPr="001D12A1">
        <w:rPr>
          <w:rFonts w:ascii="Arial" w:hAnsi="Arial" w:cs="Arial"/>
          <w:sz w:val="20"/>
          <w:lang w:val="en-US" w:eastAsia="en-US"/>
        </w:rPr>
        <w:t>Name of the host Institution:</w:t>
      </w:r>
      <w:r w:rsidRPr="001D12A1">
        <w:rPr>
          <w:rFonts w:cs="Arial"/>
          <w:sz w:val="20"/>
          <w:lang w:val="en-US"/>
        </w:rPr>
        <w:t xml:space="preserve"> </w:t>
      </w:r>
      <w:r>
        <w:rPr>
          <w:rFonts w:cs="Arial"/>
          <w:sz w:val="20"/>
          <w:lang w:val="en-US"/>
        </w:rPr>
        <w:t xml:space="preserve">   </w:t>
      </w:r>
      <w:r w:rsidRPr="001D12A1">
        <w:rPr>
          <w:rFonts w:ascii="Arial" w:hAnsi="Arial" w:cs="Arial"/>
          <w:b/>
          <w:sz w:val="20"/>
        </w:rPr>
        <w:t>Universitat de Barcelona – Spain (E BARCELO 01)</w:t>
      </w:r>
    </w:p>
    <w:p w:rsidR="00AE1BB5" w:rsidRPr="001D12A1" w:rsidRDefault="00AE1BB5" w:rsidP="00AE1BB5">
      <w:pPr>
        <w:autoSpaceDE w:val="0"/>
        <w:autoSpaceDN w:val="0"/>
        <w:adjustRightInd w:val="0"/>
        <w:rPr>
          <w:rFonts w:cs="Arial"/>
          <w:lang w:val="en-US"/>
        </w:rPr>
      </w:pPr>
    </w:p>
    <w:p w:rsidR="00AE1BB5" w:rsidRPr="001D12A1" w:rsidRDefault="00AE1BB5" w:rsidP="00AE1BB5">
      <w:pPr>
        <w:autoSpaceDE w:val="0"/>
        <w:autoSpaceDN w:val="0"/>
        <w:adjustRightInd w:val="0"/>
        <w:rPr>
          <w:rFonts w:cs="Arial"/>
          <w:lang w:val="en-US"/>
        </w:rPr>
      </w:pPr>
    </w:p>
    <w:p w:rsidR="00AE1BB5" w:rsidRPr="00D47AA4" w:rsidRDefault="00AE1BB5" w:rsidP="00AE1BB5">
      <w:pPr>
        <w:pStyle w:val="Textindependent"/>
        <w:spacing w:line="360" w:lineRule="auto"/>
        <w:contextualSpacing/>
        <w:outlineLvl w:val="0"/>
        <w:rPr>
          <w:rFonts w:ascii="Arial" w:hAnsi="Arial" w:cs="Arial"/>
          <w:b/>
          <w:sz w:val="20"/>
          <w:lang w:val="en-GB"/>
        </w:rPr>
      </w:pPr>
      <w:r w:rsidRPr="00D47AA4">
        <w:rPr>
          <w:rFonts w:ascii="Arial" w:hAnsi="Arial" w:cs="Arial"/>
          <w:b/>
          <w:sz w:val="20"/>
          <w:lang w:val="en-GB"/>
        </w:rPr>
        <w:t>at the Department(s)</w:t>
      </w:r>
      <w:r w:rsidR="00D47AA4" w:rsidRPr="00D47AA4">
        <w:rPr>
          <w:rFonts w:ascii="Arial" w:hAnsi="Arial" w:cs="Arial"/>
          <w:b/>
          <w:sz w:val="20"/>
          <w:lang w:val="en-GB"/>
        </w:rPr>
        <w:t xml:space="preserve"> </w:t>
      </w:r>
      <w:r w:rsidRPr="00D47AA4">
        <w:rPr>
          <w:rFonts w:ascii="Arial" w:hAnsi="Arial" w:cs="Arial"/>
          <w:b/>
          <w:sz w:val="20"/>
          <w:lang w:val="en-GB"/>
        </w:rPr>
        <w:t>/</w:t>
      </w:r>
      <w:r w:rsidR="00D47AA4" w:rsidRPr="00D47AA4">
        <w:rPr>
          <w:rFonts w:ascii="Arial" w:hAnsi="Arial" w:cs="Arial"/>
          <w:b/>
          <w:sz w:val="20"/>
          <w:lang w:val="en-GB"/>
        </w:rPr>
        <w:t xml:space="preserve"> </w:t>
      </w:r>
      <w:r w:rsidRPr="00D47AA4">
        <w:rPr>
          <w:rFonts w:ascii="Arial" w:hAnsi="Arial" w:cs="Arial"/>
          <w:b/>
          <w:sz w:val="20"/>
          <w:lang w:val="en-GB"/>
        </w:rPr>
        <w:t>Faculty of:</w:t>
      </w:r>
    </w:p>
    <w:p w:rsidR="00AE1BB5" w:rsidRPr="00214076" w:rsidRDefault="003E43B1" w:rsidP="00AE1BB5">
      <w:pPr>
        <w:widowControl w:val="0"/>
        <w:tabs>
          <w:tab w:val="left" w:pos="339"/>
          <w:tab w:val="left" w:pos="2382"/>
        </w:tabs>
        <w:autoSpaceDE w:val="0"/>
        <w:autoSpaceDN w:val="0"/>
        <w:adjustRightInd w:val="0"/>
        <w:spacing w:before="497"/>
        <w:rPr>
          <w:sz w:val="22"/>
          <w:szCs w:val="22"/>
        </w:rPr>
      </w:pPr>
      <w:r>
        <w:rPr>
          <w:noProof/>
          <w:sz w:val="22"/>
          <w:szCs w:val="22"/>
          <w:lang w:val="es-ES"/>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375285</wp:posOffset>
                </wp:positionV>
                <wp:extent cx="5530215" cy="8890"/>
                <wp:effectExtent l="0" t="0" r="0" b="0"/>
                <wp:wrapNone/>
                <wp:docPr id="21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21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1C28F" id="Line 8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5pt" to="435.4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"/>
            </w:pict>
          </mc:Fallback>
        </mc:AlternateContent>
      </w:r>
    </w:p>
    <w:p w:rsidR="00AE1BB5" w:rsidRDefault="00AE1BB5" w:rsidP="00AE1BB5">
      <w:pPr>
        <w:pStyle w:val="Textindependent"/>
        <w:spacing w:line="360" w:lineRule="auto"/>
        <w:contextualSpacing/>
        <w:jc w:val="center"/>
        <w:outlineLvl w:val="0"/>
        <w:rPr>
          <w:rFonts w:ascii="Arial" w:hAnsi="Arial" w:cs="Arial"/>
          <w:b/>
          <w:sz w:val="20"/>
        </w:rPr>
      </w:pPr>
    </w:p>
    <w:p w:rsidR="00AE1BB5" w:rsidRDefault="00AE1BB5" w:rsidP="00AE1BB5">
      <w:pPr>
        <w:pStyle w:val="Textindependent"/>
        <w:spacing w:line="360" w:lineRule="auto"/>
        <w:contextualSpacing/>
        <w:jc w:val="center"/>
        <w:outlineLvl w:val="0"/>
        <w:rPr>
          <w:rFonts w:ascii="Arial" w:hAnsi="Arial" w:cs="Arial"/>
          <w:b/>
          <w:sz w:val="20"/>
        </w:rPr>
      </w:pPr>
    </w:p>
    <w:p w:rsidR="00AE1BB5" w:rsidRPr="001D12A1" w:rsidRDefault="00AE1BB5" w:rsidP="00AE1BB5">
      <w:pPr>
        <w:pStyle w:val="Textindependent"/>
        <w:spacing w:line="360" w:lineRule="auto"/>
        <w:contextualSpacing/>
        <w:jc w:val="center"/>
        <w:outlineLvl w:val="0"/>
        <w:rPr>
          <w:rFonts w:ascii="Arial" w:hAnsi="Arial" w:cs="Arial"/>
          <w:b/>
          <w:sz w:val="20"/>
        </w:rPr>
      </w:pPr>
      <w:r w:rsidRPr="001D12A1">
        <w:rPr>
          <w:rFonts w:ascii="Arial" w:hAnsi="Arial" w:cs="Arial"/>
          <w:b/>
          <w:sz w:val="20"/>
        </w:rPr>
        <w:t>IT IS HEREBY CERTIFIED THAT:</w:t>
      </w:r>
    </w:p>
    <w:p w:rsidR="00AE1BB5" w:rsidRDefault="00AE1BB5" w:rsidP="00AE1BB5">
      <w:pPr>
        <w:widowControl w:val="0"/>
        <w:tabs>
          <w:tab w:val="left" w:pos="226"/>
        </w:tabs>
        <w:autoSpaceDE w:val="0"/>
        <w:autoSpaceDN w:val="0"/>
        <w:adjustRightInd w:val="0"/>
        <w:spacing w:before="120"/>
        <w:rPr>
          <w:sz w:val="22"/>
          <w:szCs w:val="22"/>
        </w:rPr>
      </w:pPr>
    </w:p>
    <w:p w:rsidR="00AE1BB5" w:rsidRPr="00FF40C2" w:rsidRDefault="003E43B1" w:rsidP="00AE1BB5">
      <w:pPr>
        <w:autoSpaceDE w:val="0"/>
        <w:autoSpaceDN w:val="0"/>
        <w:adjustRightInd w:val="0"/>
        <w:rPr>
          <w:rFonts w:cs="Arial"/>
          <w:b/>
          <w:lang w:val="en-US"/>
        </w:rPr>
      </w:pPr>
      <w:r>
        <w:rPr>
          <w:rFonts w:cs="Arial"/>
          <w:b/>
          <w:noProof/>
          <w:lang w:val="es-ES"/>
        </w:rPr>
        <mc:AlternateContent>
          <mc:Choice Requires="wps">
            <w:drawing>
              <wp:anchor distT="0" distB="0" distL="114300" distR="114300" simplePos="0" relativeHeight="251655680" behindDoc="0" locked="0" layoutInCell="1" allowOverlap="1">
                <wp:simplePos x="0" y="0"/>
                <wp:positionH relativeFrom="column">
                  <wp:posOffset>1179195</wp:posOffset>
                </wp:positionH>
                <wp:positionV relativeFrom="paragraph">
                  <wp:posOffset>129540</wp:posOffset>
                </wp:positionV>
                <wp:extent cx="4290060" cy="0"/>
                <wp:effectExtent l="0" t="0" r="0" b="0"/>
                <wp:wrapNone/>
                <wp:docPr id="21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0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00BA5" id="Line 8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5pt,10.2pt" to="430.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l5+Ew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"/>
            </w:pict>
          </mc:Fallback>
        </mc:AlternateContent>
      </w:r>
      <w:r w:rsidR="00AE1BB5" w:rsidRPr="00FF40C2">
        <w:rPr>
          <w:rFonts w:cs="Arial"/>
          <w:b/>
          <w:lang w:val="en-US"/>
        </w:rPr>
        <w:t>Student's name:</w:t>
      </w:r>
      <w:r w:rsidR="00AE1BB5" w:rsidRPr="00FF40C2">
        <w:rPr>
          <w:rFonts w:cs="Arial"/>
          <w:b/>
          <w:lang w:val="en-US"/>
        </w:rPr>
        <w:tab/>
      </w:r>
    </w:p>
    <w:p w:rsidR="00AE1BB5" w:rsidRDefault="00AE1BB5" w:rsidP="00AE1BB5">
      <w:pPr>
        <w:autoSpaceDE w:val="0"/>
        <w:autoSpaceDN w:val="0"/>
        <w:adjustRightInd w:val="0"/>
        <w:rPr>
          <w:rFonts w:cs="Arial"/>
          <w:lang w:val="en-US"/>
        </w:rPr>
      </w:pPr>
    </w:p>
    <w:p w:rsidR="00AE1BB5" w:rsidRDefault="00AE1BB5" w:rsidP="00AE1BB5">
      <w:pPr>
        <w:autoSpaceDE w:val="0"/>
        <w:autoSpaceDN w:val="0"/>
        <w:adjustRightInd w:val="0"/>
        <w:rPr>
          <w:rFonts w:cs="Arial"/>
          <w:lang w:val="en-US"/>
        </w:rPr>
      </w:pPr>
    </w:p>
    <w:p w:rsidR="00AE1BB5" w:rsidRDefault="003E43B1" w:rsidP="00AE1BB5">
      <w:pPr>
        <w:autoSpaceDE w:val="0"/>
        <w:autoSpaceDN w:val="0"/>
        <w:adjustRightInd w:val="0"/>
        <w:rPr>
          <w:rFonts w:cs="Arial"/>
          <w:b/>
          <w:lang w:val="en-US"/>
        </w:rPr>
      </w:pPr>
      <w:r>
        <w:rPr>
          <w:rFonts w:cs="Arial"/>
          <w:b/>
          <w:noProof/>
          <w:lang w:val="es-ES"/>
        </w:rPr>
        <mc:AlternateContent>
          <mc:Choice Requires="wps">
            <w:drawing>
              <wp:anchor distT="0" distB="0" distL="114300" distR="114300" simplePos="0" relativeHeight="251656704" behindDoc="0" locked="0" layoutInCell="1" allowOverlap="1">
                <wp:simplePos x="0" y="0"/>
                <wp:positionH relativeFrom="column">
                  <wp:posOffset>564515</wp:posOffset>
                </wp:positionH>
                <wp:positionV relativeFrom="paragraph">
                  <wp:posOffset>118745</wp:posOffset>
                </wp:positionV>
                <wp:extent cx="4904740" cy="0"/>
                <wp:effectExtent l="0" t="0" r="0" b="0"/>
                <wp:wrapNone/>
                <wp:docPr id="20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4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A1A39" id="Line 8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pt,9.35pt" to="430.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Sv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"/>
            </w:pict>
          </mc:Fallback>
        </mc:AlternateContent>
      </w:r>
      <w:r w:rsidR="00AE1BB5" w:rsidRPr="00FF40C2">
        <w:rPr>
          <w:rFonts w:cs="Arial"/>
          <w:b/>
          <w:lang w:val="en-US"/>
        </w:rPr>
        <w:t xml:space="preserve">From: </w:t>
      </w:r>
    </w:p>
    <w:p w:rsidR="00AE1BB5" w:rsidRPr="00FF40C2" w:rsidRDefault="00D47AA4" w:rsidP="00AE1BB5">
      <w:pPr>
        <w:autoSpaceDE w:val="0"/>
        <w:autoSpaceDN w:val="0"/>
        <w:adjustRightInd w:val="0"/>
        <w:rPr>
          <w:rFonts w:cs="Arial"/>
          <w:b/>
          <w:lang w:val="en-US"/>
        </w:rPr>
      </w:pPr>
      <w:r>
        <w:rPr>
          <w:rFonts w:cs="Arial"/>
          <w:lang w:val="en-US"/>
        </w:rPr>
        <w:t>(</w:t>
      </w:r>
      <w:r w:rsidR="00AE1BB5" w:rsidRPr="001D12A1">
        <w:rPr>
          <w:rFonts w:cs="Arial"/>
          <w:lang w:val="en-US"/>
        </w:rPr>
        <w:t>Department/Faculty</w:t>
      </w:r>
      <w:r w:rsidR="00AE1BB5">
        <w:rPr>
          <w:rFonts w:cs="Arial"/>
          <w:lang w:val="en-US"/>
        </w:rPr>
        <w:t>/Center</w:t>
      </w:r>
      <w:r w:rsidR="00AE1BB5" w:rsidRPr="001D12A1">
        <w:rPr>
          <w:rFonts w:cs="Arial"/>
          <w:lang w:val="en-US"/>
        </w:rPr>
        <w:t xml:space="preserve"> of Home University)</w:t>
      </w:r>
    </w:p>
    <w:p w:rsidR="00AE1BB5" w:rsidRPr="00FF40C2" w:rsidRDefault="00AE1BB5" w:rsidP="00AE1BB5">
      <w:pPr>
        <w:rPr>
          <w:sz w:val="22"/>
          <w:szCs w:val="22"/>
          <w:lang w:val="en-US"/>
        </w:rPr>
      </w:pPr>
    </w:p>
    <w:p w:rsidR="00AE1BB5" w:rsidRPr="00214076" w:rsidRDefault="00AE1BB5" w:rsidP="00AE1BB5">
      <w:pPr>
        <w:rPr>
          <w:sz w:val="22"/>
          <w:szCs w:val="22"/>
        </w:rPr>
      </w:pPr>
    </w:p>
    <w:p w:rsidR="00AE1BB5" w:rsidRDefault="00AE1BB5" w:rsidP="00AE1BB5">
      <w:pPr>
        <w:rPr>
          <w:sz w:val="22"/>
          <w:szCs w:val="22"/>
        </w:rPr>
      </w:pPr>
    </w:p>
    <w:p w:rsidR="00AE1BB5" w:rsidRPr="00214076" w:rsidRDefault="00AE1BB5" w:rsidP="00AE1BB5">
      <w:pPr>
        <w:rPr>
          <w:sz w:val="22"/>
          <w:szCs w:val="22"/>
        </w:rPr>
      </w:pPr>
    </w:p>
    <w:p w:rsidR="00AE1BB5" w:rsidRDefault="00AE1BB5" w:rsidP="00AE1BB5">
      <w:pPr>
        <w:pStyle w:val="Textindependent"/>
        <w:spacing w:line="360" w:lineRule="auto"/>
        <w:contextualSpacing/>
        <w:outlineLvl w:val="0"/>
        <w:rPr>
          <w:rFonts w:ascii="Arial" w:hAnsi="Arial" w:cs="Arial"/>
          <w:b/>
          <w:sz w:val="22"/>
          <w:szCs w:val="22"/>
        </w:rPr>
      </w:pPr>
      <w:r w:rsidRPr="00FF40C2">
        <w:rPr>
          <w:rFonts w:ascii="Arial" w:hAnsi="Arial" w:cs="Arial"/>
          <w:b/>
          <w:sz w:val="22"/>
          <w:szCs w:val="22"/>
        </w:rPr>
        <w:t>Arrival date</w:t>
      </w:r>
      <w:r w:rsidR="00290DD8">
        <w:rPr>
          <w:rFonts w:ascii="Arial" w:hAnsi="Arial" w:cs="Arial"/>
          <w:b/>
          <w:sz w:val="22"/>
          <w:szCs w:val="22"/>
        </w:rPr>
        <w:tab/>
      </w:r>
      <w:r w:rsidR="00290DD8">
        <w:rPr>
          <w:rFonts w:ascii="Arial" w:hAnsi="Arial" w:cs="Arial"/>
          <w:b/>
          <w:sz w:val="22"/>
          <w:szCs w:val="22"/>
        </w:rPr>
        <w:tab/>
      </w:r>
      <w:r w:rsidR="00290DD8" w:rsidRPr="002B1351">
        <w:rPr>
          <w:rFonts w:ascii="Arial" w:hAnsi="Arial" w:cs="Arial"/>
          <w:noProof/>
          <w:sz w:val="20"/>
          <w:lang w:eastAsia="ca-ES"/>
        </w:rPr>
        <w:t>____/____/________ (dd/mm/yyyy)</w:t>
      </w:r>
      <w:r w:rsidRPr="00FF40C2">
        <w:rPr>
          <w:rFonts w:ascii="Arial" w:hAnsi="Arial" w:cs="Arial"/>
          <w:b/>
          <w:sz w:val="22"/>
          <w:szCs w:val="22"/>
        </w:rPr>
        <w:t xml:space="preserve"> </w:t>
      </w:r>
    </w:p>
    <w:p w:rsidR="00AE1BB5" w:rsidRDefault="00AE1BB5" w:rsidP="00AE1BB5">
      <w:pPr>
        <w:rPr>
          <w:sz w:val="22"/>
          <w:szCs w:val="22"/>
        </w:rPr>
      </w:pPr>
    </w:p>
    <w:p w:rsidR="00AE1BB5" w:rsidRDefault="00AE1BB5" w:rsidP="00AE1BB5">
      <w:pPr>
        <w:rPr>
          <w:sz w:val="22"/>
          <w:szCs w:val="22"/>
        </w:rPr>
      </w:pPr>
    </w:p>
    <w:p w:rsidR="00AE1BB5" w:rsidRPr="00214076" w:rsidRDefault="00AE1BB5" w:rsidP="00AE1BB5">
      <w:pPr>
        <w:rPr>
          <w:sz w:val="22"/>
          <w:szCs w:val="22"/>
        </w:rPr>
      </w:pPr>
    </w:p>
    <w:p w:rsidR="00AE1BB5" w:rsidRPr="00FF40C2" w:rsidRDefault="003E43B1" w:rsidP="00AE1BB5">
      <w:pPr>
        <w:autoSpaceDE w:val="0"/>
        <w:autoSpaceDN w:val="0"/>
        <w:adjustRightInd w:val="0"/>
        <w:rPr>
          <w:rFonts w:cs="Arial"/>
          <w:lang w:val="en-US"/>
        </w:rPr>
      </w:pPr>
      <w:r>
        <w:rPr>
          <w:rFonts w:cs="Arial"/>
          <w:noProof/>
          <w:lang w:val="es-ES"/>
        </w:rPr>
        <mc:AlternateContent>
          <mc:Choice Requires="wps">
            <w:drawing>
              <wp:anchor distT="0" distB="0" distL="114300" distR="114300" simplePos="0" relativeHeight="251648512" behindDoc="0" locked="0" layoutInCell="1" allowOverlap="1">
                <wp:simplePos x="0" y="0"/>
                <wp:positionH relativeFrom="column">
                  <wp:posOffset>3673475</wp:posOffset>
                </wp:positionH>
                <wp:positionV relativeFrom="paragraph">
                  <wp:posOffset>118745</wp:posOffset>
                </wp:positionV>
                <wp:extent cx="1600200" cy="0"/>
                <wp:effectExtent l="0" t="0" r="0" b="0"/>
                <wp:wrapNone/>
                <wp:docPr id="20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54D8C" id="Line 7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25pt,9.35pt" to="415.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9x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"/>
            </w:pict>
          </mc:Fallback>
        </mc:AlternateContent>
      </w:r>
      <w:r>
        <w:rPr>
          <w:rFonts w:cs="Arial"/>
          <w:noProof/>
          <w:lang w:val="es-ES"/>
        </w:rPr>
        <mc:AlternateContent>
          <mc:Choice Requires="wps">
            <w:drawing>
              <wp:anchor distT="0" distB="0" distL="114300" distR="114300" simplePos="0" relativeHeight="251647488" behindDoc="0" locked="0" layoutInCell="1" allowOverlap="1">
                <wp:simplePos x="0" y="0"/>
                <wp:positionH relativeFrom="column">
                  <wp:posOffset>448945</wp:posOffset>
                </wp:positionH>
                <wp:positionV relativeFrom="paragraph">
                  <wp:posOffset>118745</wp:posOffset>
                </wp:positionV>
                <wp:extent cx="838200" cy="0"/>
                <wp:effectExtent l="0" t="0" r="0" b="0"/>
                <wp:wrapNone/>
                <wp:docPr id="20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34BFE" id="Line 7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pt,9.35pt" to="101.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9F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"/>
            </w:pict>
          </mc:Fallback>
        </mc:AlternateContent>
      </w:r>
      <w:r w:rsidR="00AE1BB5" w:rsidRPr="00FF40C2">
        <w:rPr>
          <w:rFonts w:cs="Arial"/>
          <w:lang w:val="en-US"/>
        </w:rPr>
        <w:t>Date</w:t>
      </w:r>
      <w:r w:rsidR="00AE1BB5" w:rsidRPr="00FF40C2">
        <w:rPr>
          <w:rFonts w:cs="Arial"/>
          <w:lang w:val="en-US"/>
        </w:rPr>
        <w:tab/>
      </w:r>
      <w:r w:rsidR="00AE1BB5" w:rsidRPr="00FF40C2">
        <w:rPr>
          <w:rFonts w:cs="Arial"/>
          <w:lang w:val="en-US"/>
        </w:rPr>
        <w:tab/>
      </w:r>
      <w:r w:rsidR="00AE1BB5" w:rsidRPr="00FF40C2">
        <w:rPr>
          <w:rFonts w:cs="Arial"/>
          <w:lang w:val="en-US"/>
        </w:rPr>
        <w:tab/>
        <w:t xml:space="preserve">    </w:t>
      </w:r>
      <w:r w:rsidR="00AE1BB5" w:rsidRPr="00FF40C2">
        <w:rPr>
          <w:rFonts w:cs="Arial"/>
          <w:lang w:val="en-US"/>
        </w:rPr>
        <w:tab/>
        <w:t xml:space="preserve">               </w:t>
      </w:r>
      <w:r w:rsidR="00AE1BB5">
        <w:rPr>
          <w:rFonts w:cs="Arial"/>
          <w:lang w:val="en-US"/>
        </w:rPr>
        <w:t>S</w:t>
      </w:r>
      <w:r w:rsidR="00AE1BB5" w:rsidRPr="00FF40C2">
        <w:rPr>
          <w:rFonts w:cs="Arial"/>
          <w:lang w:val="en-US"/>
        </w:rPr>
        <w:t>tamp and Signature</w:t>
      </w:r>
    </w:p>
    <w:p w:rsidR="00AE1BB5" w:rsidRPr="00FF40C2" w:rsidRDefault="00AE1BB5" w:rsidP="00AE1BB5">
      <w:pPr>
        <w:autoSpaceDE w:val="0"/>
        <w:autoSpaceDN w:val="0"/>
        <w:adjustRightInd w:val="0"/>
        <w:rPr>
          <w:rFonts w:cs="Arial"/>
          <w:lang w:val="en-US"/>
        </w:rPr>
      </w:pPr>
    </w:p>
    <w:p w:rsidR="00AE1BB5" w:rsidRDefault="00AE1BB5" w:rsidP="00AE1BB5">
      <w:pPr>
        <w:autoSpaceDE w:val="0"/>
        <w:autoSpaceDN w:val="0"/>
        <w:adjustRightInd w:val="0"/>
        <w:rPr>
          <w:rFonts w:cs="Arial"/>
          <w:lang w:val="en-US"/>
        </w:rPr>
      </w:pPr>
    </w:p>
    <w:p w:rsidR="00AE1BB5" w:rsidRDefault="00AE1BB5" w:rsidP="00AE1BB5">
      <w:pPr>
        <w:autoSpaceDE w:val="0"/>
        <w:autoSpaceDN w:val="0"/>
        <w:adjustRightInd w:val="0"/>
        <w:rPr>
          <w:rFonts w:cs="Arial"/>
          <w:lang w:val="en-US"/>
        </w:rPr>
      </w:pPr>
    </w:p>
    <w:p w:rsidR="00AE1BB5" w:rsidRPr="00FF40C2" w:rsidRDefault="00AE1BB5" w:rsidP="00AE1BB5">
      <w:pPr>
        <w:autoSpaceDE w:val="0"/>
        <w:autoSpaceDN w:val="0"/>
        <w:adjustRightInd w:val="0"/>
        <w:rPr>
          <w:rFonts w:cs="Arial"/>
          <w:lang w:val="en-US"/>
        </w:rPr>
      </w:pPr>
      <w:r w:rsidRPr="00FF40C2">
        <w:rPr>
          <w:rFonts w:cs="Arial"/>
          <w:lang w:val="en-US"/>
        </w:rPr>
        <w:t>Name of the signatory:</w:t>
      </w:r>
    </w:p>
    <w:p w:rsidR="002B1351" w:rsidRDefault="003E43B1" w:rsidP="00AE1BB5">
      <w:pPr>
        <w:autoSpaceDE w:val="0"/>
        <w:autoSpaceDN w:val="0"/>
        <w:adjustRightInd w:val="0"/>
        <w:rPr>
          <w:rFonts w:cs="Arial"/>
          <w:lang w:val="en-US"/>
        </w:rPr>
      </w:pPr>
      <w:r>
        <w:rPr>
          <w:rFonts w:cs="Arial"/>
          <w:noProof/>
          <w:lang w:val="es-ES"/>
        </w:rPr>
        <mc:AlternateContent>
          <mc:Choice Requires="wps">
            <w:drawing>
              <wp:anchor distT="0" distB="0" distL="114300" distR="114300" simplePos="0" relativeHeight="251649536" behindDoc="0" locked="0" layoutInCell="1" allowOverlap="1">
                <wp:simplePos x="0" y="0"/>
                <wp:positionH relativeFrom="column">
                  <wp:posOffset>1486535</wp:posOffset>
                </wp:positionH>
                <wp:positionV relativeFrom="paragraph">
                  <wp:posOffset>-33020</wp:posOffset>
                </wp:positionV>
                <wp:extent cx="3720465" cy="0"/>
                <wp:effectExtent l="0" t="0" r="0" b="0"/>
                <wp:wrapNone/>
                <wp:docPr id="20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0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D030A" id="Line 80"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2.6pt" to="410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PMFgIAACs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"/>
            </w:pict>
          </mc:Fallback>
        </mc:AlternateContent>
      </w:r>
    </w:p>
    <w:p w:rsidR="00AE1BB5" w:rsidRDefault="003E43B1" w:rsidP="00AE1BB5">
      <w:pPr>
        <w:autoSpaceDE w:val="0"/>
        <w:autoSpaceDN w:val="0"/>
        <w:adjustRightInd w:val="0"/>
        <w:rPr>
          <w:rFonts w:cs="Arial"/>
          <w:lang w:val="en-US"/>
        </w:rPr>
      </w:pPr>
      <w:r>
        <w:rPr>
          <w:rFonts w:cs="Arial"/>
          <w:noProof/>
          <w:lang w:val="es-ES"/>
        </w:rPr>
        <mc:AlternateContent>
          <mc:Choice Requires="wps">
            <w:drawing>
              <wp:anchor distT="0" distB="0" distL="114300" distR="114300" simplePos="0" relativeHeight="251650560" behindDoc="0" locked="0" layoutInCell="1" allowOverlap="1">
                <wp:simplePos x="0" y="0"/>
                <wp:positionH relativeFrom="column">
                  <wp:posOffset>636905</wp:posOffset>
                </wp:positionH>
                <wp:positionV relativeFrom="paragraph">
                  <wp:posOffset>107950</wp:posOffset>
                </wp:positionV>
                <wp:extent cx="4636770" cy="0"/>
                <wp:effectExtent l="0" t="0" r="0" b="0"/>
                <wp:wrapNone/>
                <wp:docPr id="20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6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88E31" id="Line 8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8.5pt" to="415.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7aFQIAACs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"/>
            </w:pict>
          </mc:Fallback>
        </mc:AlternateContent>
      </w:r>
      <w:r w:rsidR="00AE1BB5" w:rsidRPr="00FF40C2">
        <w:rPr>
          <w:rFonts w:cs="Arial"/>
          <w:lang w:val="en-US"/>
        </w:rPr>
        <w:t xml:space="preserve">Post: </w:t>
      </w:r>
    </w:p>
    <w:p w:rsidR="002B1351" w:rsidRDefault="002B1351" w:rsidP="00AE1BB5">
      <w:pPr>
        <w:autoSpaceDE w:val="0"/>
        <w:autoSpaceDN w:val="0"/>
        <w:adjustRightInd w:val="0"/>
        <w:rPr>
          <w:rFonts w:cs="Arial"/>
          <w:lang w:val="en-US"/>
        </w:rPr>
      </w:pPr>
    </w:p>
    <w:p w:rsidR="00AE1BB5" w:rsidRDefault="002B1351" w:rsidP="002B1351">
      <w:pPr>
        <w:autoSpaceDE w:val="0"/>
        <w:autoSpaceDN w:val="0"/>
        <w:adjustRightInd w:val="0"/>
        <w:rPr>
          <w:rFonts w:cs="Arial"/>
          <w:lang w:val="en-US"/>
        </w:rPr>
      </w:pPr>
      <w:r>
        <w:rPr>
          <w:rFonts w:cs="Arial"/>
          <w:lang w:val="en-US"/>
        </w:rPr>
        <w:br w:type="page"/>
      </w:r>
    </w:p>
    <w:p w:rsidR="00AE1BB5" w:rsidRPr="00E05172" w:rsidRDefault="00AE1BB5" w:rsidP="00E05172">
      <w:pPr>
        <w:pStyle w:val="Ttol"/>
        <w:pBdr>
          <w:top w:val="single" w:sz="4" w:space="1" w:color="auto" w:shadow="1"/>
          <w:left w:val="single" w:sz="4" w:space="4" w:color="auto" w:shadow="1"/>
          <w:bottom w:val="single" w:sz="4" w:space="1" w:color="auto" w:shadow="1"/>
          <w:right w:val="single" w:sz="4" w:space="0" w:color="auto" w:shadow="1"/>
        </w:pBdr>
        <w:autoSpaceDE w:val="0"/>
        <w:autoSpaceDN w:val="0"/>
        <w:adjustRightInd w:val="0"/>
        <w:ind w:right="-1"/>
        <w:rPr>
          <w:color w:val="0000FF"/>
        </w:rPr>
      </w:pPr>
      <w:r w:rsidRPr="00E05172">
        <w:rPr>
          <w:rFonts w:ascii="Tahoma" w:hAnsi="Tahoma" w:cs="Tahoma"/>
          <w:color w:val="0000FF"/>
          <w:sz w:val="24"/>
          <w:szCs w:val="24"/>
        </w:rPr>
        <w:lastRenderedPageBreak/>
        <w:t xml:space="preserve">CERTIFICATE OF </w:t>
      </w:r>
      <w:r w:rsidRPr="00A50127">
        <w:rPr>
          <w:rFonts w:ascii="Tahoma" w:hAnsi="Tahoma" w:cs="Tahoma"/>
          <w:color w:val="0000FF"/>
          <w:sz w:val="24"/>
          <w:szCs w:val="24"/>
          <w:lang w:val="en-GB"/>
        </w:rPr>
        <w:t>ATENDANCE</w:t>
      </w:r>
    </w:p>
    <w:p w:rsidR="000669BC" w:rsidRPr="00E05172" w:rsidRDefault="00AE1BB5" w:rsidP="00E05172">
      <w:pPr>
        <w:pStyle w:val="Ttol"/>
        <w:pBdr>
          <w:top w:val="single" w:sz="4" w:space="1" w:color="auto" w:shadow="1"/>
          <w:left w:val="single" w:sz="4" w:space="4" w:color="auto" w:shadow="1"/>
          <w:bottom w:val="single" w:sz="4" w:space="1" w:color="auto" w:shadow="1"/>
          <w:right w:val="single" w:sz="4" w:space="0" w:color="auto" w:shadow="1"/>
        </w:pBdr>
        <w:autoSpaceDE w:val="0"/>
        <w:autoSpaceDN w:val="0"/>
        <w:adjustRightInd w:val="0"/>
        <w:ind w:right="-1"/>
        <w:rPr>
          <w:color w:val="0000FF"/>
        </w:rPr>
      </w:pPr>
      <w:r w:rsidRPr="00E05172">
        <w:rPr>
          <w:rFonts w:ascii="Tahoma" w:hAnsi="Tahoma" w:cs="Tahoma"/>
          <w:color w:val="0000FF"/>
          <w:sz w:val="24"/>
          <w:szCs w:val="24"/>
        </w:rPr>
        <w:t>Certificat d’Estada</w:t>
      </w:r>
    </w:p>
    <w:p w:rsidR="00AE1BB5" w:rsidRPr="002A0648" w:rsidRDefault="00AE1BB5" w:rsidP="00AE1BB5">
      <w:pPr>
        <w:tabs>
          <w:tab w:val="left" w:pos="7217"/>
        </w:tabs>
        <w:autoSpaceDE w:val="0"/>
        <w:autoSpaceDN w:val="0"/>
        <w:adjustRightInd w:val="0"/>
        <w:rPr>
          <w:rFonts w:cs="Arial"/>
          <w:lang w:val="en-US"/>
        </w:rPr>
      </w:pPr>
    </w:p>
    <w:p w:rsidR="00AE1BB5" w:rsidRPr="002A0648" w:rsidRDefault="00AE1BB5" w:rsidP="00AE1BB5">
      <w:pPr>
        <w:tabs>
          <w:tab w:val="left" w:pos="7217"/>
        </w:tabs>
        <w:autoSpaceDE w:val="0"/>
        <w:autoSpaceDN w:val="0"/>
        <w:adjustRightInd w:val="0"/>
        <w:rPr>
          <w:rFonts w:cs="Arial"/>
          <w:lang w:val="en-US"/>
        </w:rPr>
      </w:pPr>
    </w:p>
    <w:p w:rsidR="00AE1BB5" w:rsidRPr="001D12A1" w:rsidRDefault="00AE1BB5" w:rsidP="00AE1BB5">
      <w:pPr>
        <w:pStyle w:val="Textindependent"/>
        <w:spacing w:line="360" w:lineRule="auto"/>
        <w:contextualSpacing/>
        <w:outlineLvl w:val="0"/>
        <w:rPr>
          <w:rFonts w:ascii="Arial" w:hAnsi="Arial" w:cs="Arial"/>
          <w:b/>
          <w:sz w:val="20"/>
        </w:rPr>
      </w:pPr>
      <w:r w:rsidRPr="001D12A1">
        <w:rPr>
          <w:rFonts w:ascii="Arial" w:hAnsi="Arial" w:cs="Arial"/>
          <w:sz w:val="20"/>
          <w:lang w:val="en-US" w:eastAsia="en-US"/>
        </w:rPr>
        <w:t>Name of the host Institution:</w:t>
      </w:r>
      <w:r w:rsidRPr="001D12A1">
        <w:rPr>
          <w:rFonts w:cs="Arial"/>
          <w:sz w:val="20"/>
          <w:lang w:val="en-US"/>
        </w:rPr>
        <w:t xml:space="preserve"> </w:t>
      </w:r>
      <w:r>
        <w:rPr>
          <w:rFonts w:cs="Arial"/>
          <w:sz w:val="20"/>
          <w:lang w:val="en-US"/>
        </w:rPr>
        <w:t xml:space="preserve">   </w:t>
      </w:r>
      <w:r w:rsidRPr="001D12A1">
        <w:rPr>
          <w:rFonts w:ascii="Arial" w:hAnsi="Arial" w:cs="Arial"/>
          <w:b/>
          <w:sz w:val="20"/>
        </w:rPr>
        <w:t>Universitat de Barcelona – Spain (E BARCELO 01)</w:t>
      </w:r>
    </w:p>
    <w:p w:rsidR="00AE1BB5" w:rsidRPr="001D12A1" w:rsidRDefault="00AE1BB5" w:rsidP="00AE1BB5">
      <w:pPr>
        <w:autoSpaceDE w:val="0"/>
        <w:autoSpaceDN w:val="0"/>
        <w:adjustRightInd w:val="0"/>
        <w:rPr>
          <w:rFonts w:cs="Arial"/>
          <w:lang w:val="en-US"/>
        </w:rPr>
      </w:pPr>
    </w:p>
    <w:p w:rsidR="00AE1BB5" w:rsidRPr="00FF40C2" w:rsidRDefault="00AE1BB5" w:rsidP="00AE1BB5">
      <w:pPr>
        <w:pStyle w:val="Textindependent"/>
        <w:spacing w:line="360" w:lineRule="auto"/>
        <w:contextualSpacing/>
        <w:outlineLvl w:val="0"/>
        <w:rPr>
          <w:rFonts w:ascii="Arial" w:hAnsi="Arial" w:cs="Arial"/>
          <w:b/>
          <w:sz w:val="20"/>
        </w:rPr>
      </w:pPr>
      <w:r w:rsidRPr="00FF40C2">
        <w:rPr>
          <w:rFonts w:ascii="Arial" w:hAnsi="Arial" w:cs="Arial"/>
          <w:b/>
          <w:sz w:val="20"/>
        </w:rPr>
        <w:t>at the Department(s)/</w:t>
      </w:r>
      <w:r>
        <w:rPr>
          <w:rFonts w:ascii="Arial" w:hAnsi="Arial" w:cs="Arial"/>
          <w:b/>
          <w:sz w:val="20"/>
        </w:rPr>
        <w:t xml:space="preserve"> </w:t>
      </w:r>
      <w:r w:rsidRPr="00FF40C2">
        <w:rPr>
          <w:rFonts w:ascii="Arial" w:hAnsi="Arial" w:cs="Arial"/>
          <w:b/>
          <w:sz w:val="20"/>
        </w:rPr>
        <w:t>Faculty of:</w:t>
      </w:r>
    </w:p>
    <w:p w:rsidR="00AE1BB5" w:rsidRPr="00214076" w:rsidRDefault="003E43B1" w:rsidP="00AE1BB5">
      <w:pPr>
        <w:widowControl w:val="0"/>
        <w:tabs>
          <w:tab w:val="left" w:pos="339"/>
          <w:tab w:val="left" w:pos="2382"/>
        </w:tabs>
        <w:autoSpaceDE w:val="0"/>
        <w:autoSpaceDN w:val="0"/>
        <w:adjustRightInd w:val="0"/>
        <w:spacing w:before="497"/>
        <w:rPr>
          <w:sz w:val="22"/>
          <w:szCs w:val="22"/>
        </w:rPr>
      </w:pPr>
      <w:r>
        <w:rPr>
          <w:noProof/>
          <w:sz w:val="22"/>
          <w:szCs w:val="22"/>
          <w:lang w:val="es-ES"/>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375285</wp:posOffset>
                </wp:positionV>
                <wp:extent cx="5530215" cy="8890"/>
                <wp:effectExtent l="0" t="0" r="0" b="0"/>
                <wp:wrapNone/>
                <wp:docPr id="200"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21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8A721" id="Line 9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5pt" to="435.4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oGQIAAC4EAAAOAAAAZHJzL2Uyb0RvYy54bWysU8uu2yAQ3VfqPyD2iR/XSR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"/>
            </w:pict>
          </mc:Fallback>
        </mc:AlternateContent>
      </w:r>
    </w:p>
    <w:p w:rsidR="00AE1BB5" w:rsidRDefault="00AE1BB5" w:rsidP="00AE1BB5">
      <w:pPr>
        <w:pStyle w:val="Textindependent"/>
        <w:spacing w:line="360" w:lineRule="auto"/>
        <w:contextualSpacing/>
        <w:jc w:val="center"/>
        <w:outlineLvl w:val="0"/>
        <w:rPr>
          <w:rFonts w:ascii="Arial" w:hAnsi="Arial" w:cs="Arial"/>
          <w:b/>
          <w:sz w:val="20"/>
        </w:rPr>
      </w:pPr>
    </w:p>
    <w:p w:rsidR="00AE1BB5" w:rsidRPr="001D12A1" w:rsidRDefault="00AE1BB5" w:rsidP="00AE1BB5">
      <w:pPr>
        <w:pStyle w:val="Textindependent"/>
        <w:spacing w:line="360" w:lineRule="auto"/>
        <w:contextualSpacing/>
        <w:jc w:val="center"/>
        <w:outlineLvl w:val="0"/>
        <w:rPr>
          <w:rFonts w:ascii="Arial" w:hAnsi="Arial" w:cs="Arial"/>
          <w:b/>
          <w:sz w:val="20"/>
        </w:rPr>
      </w:pPr>
      <w:r w:rsidRPr="001D12A1">
        <w:rPr>
          <w:rFonts w:ascii="Arial" w:hAnsi="Arial" w:cs="Arial"/>
          <w:b/>
          <w:sz w:val="20"/>
        </w:rPr>
        <w:t>IT IS HEREBY CERTIFIED THAT:</w:t>
      </w:r>
    </w:p>
    <w:p w:rsidR="00AE1BB5" w:rsidRDefault="00AE1BB5" w:rsidP="00AE1BB5">
      <w:pPr>
        <w:widowControl w:val="0"/>
        <w:tabs>
          <w:tab w:val="left" w:pos="226"/>
        </w:tabs>
        <w:autoSpaceDE w:val="0"/>
        <w:autoSpaceDN w:val="0"/>
        <w:adjustRightInd w:val="0"/>
        <w:spacing w:before="120"/>
        <w:rPr>
          <w:sz w:val="22"/>
          <w:szCs w:val="22"/>
        </w:rPr>
      </w:pPr>
    </w:p>
    <w:p w:rsidR="00AE1BB5" w:rsidRPr="00FF40C2" w:rsidRDefault="003E43B1" w:rsidP="00AE1BB5">
      <w:pPr>
        <w:autoSpaceDE w:val="0"/>
        <w:autoSpaceDN w:val="0"/>
        <w:adjustRightInd w:val="0"/>
        <w:rPr>
          <w:rFonts w:cs="Arial"/>
          <w:b/>
          <w:lang w:val="en-US"/>
        </w:rPr>
      </w:pPr>
      <w:r>
        <w:rPr>
          <w:rFonts w:cs="Arial"/>
          <w:b/>
          <w:noProof/>
          <w:lang w:val="es-ES"/>
        </w:rPr>
        <mc:AlternateContent>
          <mc:Choice Requires="wps">
            <w:drawing>
              <wp:anchor distT="0" distB="0" distL="114300" distR="114300" simplePos="0" relativeHeight="251662848" behindDoc="0" locked="0" layoutInCell="1" allowOverlap="1">
                <wp:simplePos x="0" y="0"/>
                <wp:positionH relativeFrom="column">
                  <wp:posOffset>1179195</wp:posOffset>
                </wp:positionH>
                <wp:positionV relativeFrom="paragraph">
                  <wp:posOffset>129540</wp:posOffset>
                </wp:positionV>
                <wp:extent cx="4290060" cy="0"/>
                <wp:effectExtent l="0" t="0" r="0" b="0"/>
                <wp:wrapNone/>
                <wp:docPr id="19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0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7B3CB" id="Line 9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5pt,10.2pt" to="430.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LSEwIAACs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"/>
            </w:pict>
          </mc:Fallback>
        </mc:AlternateContent>
      </w:r>
      <w:r w:rsidR="00AE1BB5">
        <w:rPr>
          <w:rFonts w:cs="Arial"/>
          <w:b/>
          <w:lang w:val="en-US"/>
        </w:rPr>
        <w:t>Student's name:</w:t>
      </w:r>
    </w:p>
    <w:p w:rsidR="00AE1BB5" w:rsidRDefault="00AE1BB5" w:rsidP="00AE1BB5">
      <w:pPr>
        <w:autoSpaceDE w:val="0"/>
        <w:autoSpaceDN w:val="0"/>
        <w:adjustRightInd w:val="0"/>
        <w:rPr>
          <w:rFonts w:cs="Arial"/>
          <w:lang w:val="en-US"/>
        </w:rPr>
      </w:pPr>
    </w:p>
    <w:p w:rsidR="00AE1BB5" w:rsidRDefault="00AE1BB5" w:rsidP="00AE1BB5">
      <w:pPr>
        <w:autoSpaceDE w:val="0"/>
        <w:autoSpaceDN w:val="0"/>
        <w:adjustRightInd w:val="0"/>
        <w:rPr>
          <w:rFonts w:cs="Arial"/>
          <w:lang w:val="en-US"/>
        </w:rPr>
      </w:pPr>
    </w:p>
    <w:p w:rsidR="00AE1BB5" w:rsidRDefault="003E43B1" w:rsidP="00AE1BB5">
      <w:pPr>
        <w:autoSpaceDE w:val="0"/>
        <w:autoSpaceDN w:val="0"/>
        <w:adjustRightInd w:val="0"/>
        <w:rPr>
          <w:rFonts w:cs="Arial"/>
          <w:b/>
          <w:lang w:val="en-US"/>
        </w:rPr>
      </w:pPr>
      <w:r>
        <w:rPr>
          <w:rFonts w:cs="Arial"/>
          <w:b/>
          <w:noProof/>
          <w:lang w:val="es-ES"/>
        </w:rPr>
        <mc:AlternateContent>
          <mc:Choice Requires="wps">
            <w:drawing>
              <wp:anchor distT="0" distB="0" distL="114300" distR="114300" simplePos="0" relativeHeight="251663872" behindDoc="0" locked="0" layoutInCell="1" allowOverlap="1">
                <wp:simplePos x="0" y="0"/>
                <wp:positionH relativeFrom="column">
                  <wp:posOffset>564515</wp:posOffset>
                </wp:positionH>
                <wp:positionV relativeFrom="paragraph">
                  <wp:posOffset>118745</wp:posOffset>
                </wp:positionV>
                <wp:extent cx="4904740" cy="0"/>
                <wp:effectExtent l="0" t="0" r="0" b="0"/>
                <wp:wrapNone/>
                <wp:docPr id="19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4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66941" id="Line 9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pt,9.35pt" to="430.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"/>
            </w:pict>
          </mc:Fallback>
        </mc:AlternateContent>
      </w:r>
      <w:r w:rsidR="00AE1BB5" w:rsidRPr="00FF40C2">
        <w:rPr>
          <w:rFonts w:cs="Arial"/>
          <w:b/>
          <w:lang w:val="en-US"/>
        </w:rPr>
        <w:t xml:space="preserve">From: </w:t>
      </w:r>
    </w:p>
    <w:p w:rsidR="00AE1BB5" w:rsidRPr="00FF40C2" w:rsidRDefault="00AE1BB5" w:rsidP="00AE1BB5">
      <w:pPr>
        <w:autoSpaceDE w:val="0"/>
        <w:autoSpaceDN w:val="0"/>
        <w:adjustRightInd w:val="0"/>
        <w:rPr>
          <w:rFonts w:cs="Arial"/>
          <w:b/>
          <w:lang w:val="en-US"/>
        </w:rPr>
      </w:pPr>
      <w:r>
        <w:rPr>
          <w:rFonts w:cs="Arial"/>
          <w:lang w:val="en-US"/>
        </w:rPr>
        <w:t>(</w:t>
      </w:r>
      <w:r w:rsidRPr="001D12A1">
        <w:rPr>
          <w:rFonts w:cs="Arial"/>
          <w:lang w:val="en-US"/>
        </w:rPr>
        <w:t>Department/Faculty</w:t>
      </w:r>
      <w:r>
        <w:rPr>
          <w:rFonts w:cs="Arial"/>
          <w:lang w:val="en-US"/>
        </w:rPr>
        <w:t>/Center</w:t>
      </w:r>
      <w:r w:rsidRPr="001D12A1">
        <w:rPr>
          <w:rFonts w:cs="Arial"/>
          <w:lang w:val="en-US"/>
        </w:rPr>
        <w:t xml:space="preserve"> of Home University)</w:t>
      </w:r>
    </w:p>
    <w:p w:rsidR="00AE1BB5" w:rsidRPr="00FF40C2" w:rsidRDefault="00AE1BB5" w:rsidP="00AE1BB5">
      <w:pPr>
        <w:rPr>
          <w:sz w:val="22"/>
          <w:szCs w:val="22"/>
          <w:lang w:val="en-US"/>
        </w:rPr>
      </w:pPr>
    </w:p>
    <w:p w:rsidR="00AE1BB5" w:rsidRPr="00214076" w:rsidRDefault="00AE1BB5" w:rsidP="00AE1BB5">
      <w:pPr>
        <w:rPr>
          <w:sz w:val="22"/>
          <w:szCs w:val="22"/>
        </w:rPr>
      </w:pPr>
    </w:p>
    <w:p w:rsidR="00AE1BB5" w:rsidRDefault="00AE1BB5" w:rsidP="00AE1BB5">
      <w:pPr>
        <w:rPr>
          <w:sz w:val="22"/>
          <w:szCs w:val="22"/>
        </w:rPr>
      </w:pPr>
    </w:p>
    <w:p w:rsidR="00AE1BB5" w:rsidRPr="00214076" w:rsidRDefault="00AE1BB5" w:rsidP="00AE1BB5">
      <w:pPr>
        <w:rPr>
          <w:sz w:val="22"/>
          <w:szCs w:val="22"/>
        </w:rPr>
      </w:pPr>
    </w:p>
    <w:p w:rsidR="00AE1BB5" w:rsidRPr="00323A87" w:rsidRDefault="00AE1BB5" w:rsidP="00AE1BB5">
      <w:pPr>
        <w:pStyle w:val="Textindependent"/>
        <w:spacing w:line="360" w:lineRule="auto"/>
        <w:jc w:val="left"/>
        <w:outlineLvl w:val="0"/>
        <w:rPr>
          <w:rFonts w:ascii="Arial" w:hAnsi="Arial" w:cs="Arial"/>
          <w:b/>
          <w:noProof/>
          <w:sz w:val="20"/>
          <w:lang w:eastAsia="ca-ES"/>
        </w:rPr>
      </w:pPr>
      <w:r w:rsidRPr="00323A87">
        <w:rPr>
          <w:rFonts w:ascii="Arial" w:hAnsi="Arial" w:cs="Arial"/>
          <w:b/>
          <w:noProof/>
          <w:sz w:val="20"/>
          <w:lang w:eastAsia="ca-ES"/>
        </w:rPr>
        <w:t>has been a student at our Institution</w:t>
      </w:r>
    </w:p>
    <w:p w:rsidR="00AE1BB5" w:rsidRDefault="00AE1BB5" w:rsidP="00AE1BB5">
      <w:pPr>
        <w:pStyle w:val="Textindependent"/>
        <w:spacing w:line="360" w:lineRule="auto"/>
        <w:jc w:val="left"/>
        <w:outlineLvl w:val="0"/>
        <w:rPr>
          <w:sz w:val="22"/>
          <w:szCs w:val="22"/>
        </w:rPr>
      </w:pPr>
    </w:p>
    <w:p w:rsidR="00AE1BB5" w:rsidRDefault="002B1351" w:rsidP="002B1351">
      <w:pPr>
        <w:pStyle w:val="Textindependent"/>
        <w:tabs>
          <w:tab w:val="left" w:pos="993"/>
        </w:tabs>
        <w:spacing w:line="360" w:lineRule="auto"/>
        <w:jc w:val="left"/>
        <w:outlineLvl w:val="0"/>
        <w:rPr>
          <w:rFonts w:ascii="Arial" w:hAnsi="Arial" w:cs="Arial"/>
          <w:b/>
          <w:noProof/>
          <w:sz w:val="20"/>
          <w:lang w:eastAsia="ca-ES"/>
        </w:rPr>
      </w:pPr>
      <w:r>
        <w:rPr>
          <w:rFonts w:ascii="Arial" w:hAnsi="Arial" w:cs="Arial"/>
          <w:b/>
          <w:noProof/>
          <w:sz w:val="20"/>
          <w:lang w:eastAsia="ca-ES"/>
        </w:rPr>
        <w:t>between</w:t>
      </w:r>
      <w:r>
        <w:rPr>
          <w:rFonts w:ascii="Arial" w:hAnsi="Arial" w:cs="Arial"/>
          <w:b/>
          <w:noProof/>
          <w:sz w:val="20"/>
          <w:lang w:eastAsia="ca-ES"/>
        </w:rPr>
        <w:tab/>
      </w:r>
      <w:r w:rsidR="00AE1BB5" w:rsidRPr="00323A87">
        <w:rPr>
          <w:rFonts w:ascii="Arial" w:hAnsi="Arial" w:cs="Arial"/>
          <w:b/>
          <w:noProof/>
          <w:sz w:val="20"/>
          <w:lang w:eastAsia="ca-ES"/>
        </w:rPr>
        <w:t xml:space="preserve"> </w:t>
      </w:r>
      <w:r w:rsidRPr="002B1351">
        <w:rPr>
          <w:rFonts w:ascii="Arial" w:hAnsi="Arial" w:cs="Arial"/>
          <w:noProof/>
          <w:sz w:val="20"/>
          <w:lang w:eastAsia="ca-ES"/>
        </w:rPr>
        <w:t>____/____/________ (dd/mm/yyyy)</w:t>
      </w:r>
      <w:r>
        <w:rPr>
          <w:rFonts w:ascii="Arial" w:hAnsi="Arial" w:cs="Arial"/>
          <w:b/>
          <w:noProof/>
          <w:sz w:val="20"/>
          <w:lang w:eastAsia="ca-ES"/>
        </w:rPr>
        <w:tab/>
      </w:r>
      <w:r w:rsidR="00AE1BB5" w:rsidRPr="00323A87">
        <w:rPr>
          <w:rFonts w:ascii="Arial" w:hAnsi="Arial" w:cs="Arial"/>
          <w:b/>
          <w:noProof/>
          <w:sz w:val="20"/>
          <w:lang w:eastAsia="ca-ES"/>
        </w:rPr>
        <w:t>and</w:t>
      </w:r>
      <w:r>
        <w:rPr>
          <w:rFonts w:ascii="Arial" w:hAnsi="Arial" w:cs="Arial"/>
          <w:b/>
          <w:noProof/>
          <w:sz w:val="20"/>
          <w:lang w:eastAsia="ca-ES"/>
        </w:rPr>
        <w:tab/>
      </w:r>
      <w:r w:rsidRPr="002B1351">
        <w:rPr>
          <w:rFonts w:ascii="Arial" w:hAnsi="Arial" w:cs="Arial"/>
          <w:noProof/>
          <w:sz w:val="20"/>
          <w:lang w:eastAsia="ca-ES"/>
        </w:rPr>
        <w:t>____/____/________ (dd/mm/yyyy)</w:t>
      </w:r>
    </w:p>
    <w:p w:rsidR="00AE1BB5" w:rsidRDefault="00AE1BB5" w:rsidP="00AE1BB5">
      <w:pPr>
        <w:rPr>
          <w:sz w:val="22"/>
          <w:szCs w:val="22"/>
        </w:rPr>
      </w:pPr>
    </w:p>
    <w:p w:rsidR="00AE1BB5" w:rsidRDefault="00AE1BB5" w:rsidP="00AE1BB5">
      <w:pPr>
        <w:rPr>
          <w:sz w:val="22"/>
          <w:szCs w:val="22"/>
        </w:rPr>
      </w:pPr>
    </w:p>
    <w:p w:rsidR="00AE1BB5" w:rsidRPr="00214076" w:rsidRDefault="00AE1BB5" w:rsidP="00AE1BB5">
      <w:pPr>
        <w:rPr>
          <w:sz w:val="22"/>
          <w:szCs w:val="22"/>
        </w:rPr>
      </w:pPr>
    </w:p>
    <w:p w:rsidR="00AE1BB5" w:rsidRPr="00FF40C2" w:rsidRDefault="003E43B1" w:rsidP="00AE1BB5">
      <w:pPr>
        <w:autoSpaceDE w:val="0"/>
        <w:autoSpaceDN w:val="0"/>
        <w:adjustRightInd w:val="0"/>
        <w:rPr>
          <w:rFonts w:cs="Arial"/>
          <w:lang w:val="en-US"/>
        </w:rPr>
      </w:pPr>
      <w:r>
        <w:rPr>
          <w:rFonts w:cs="Arial"/>
          <w:noProof/>
          <w:lang w:val="es-ES"/>
        </w:rPr>
        <mc:AlternateContent>
          <mc:Choice Requires="wps">
            <w:drawing>
              <wp:anchor distT="0" distB="0" distL="114300" distR="114300" simplePos="0" relativeHeight="251658752" behindDoc="0" locked="0" layoutInCell="1" allowOverlap="1">
                <wp:simplePos x="0" y="0"/>
                <wp:positionH relativeFrom="column">
                  <wp:posOffset>4145915</wp:posOffset>
                </wp:positionH>
                <wp:positionV relativeFrom="paragraph">
                  <wp:posOffset>118745</wp:posOffset>
                </wp:positionV>
                <wp:extent cx="1600200" cy="0"/>
                <wp:effectExtent l="0" t="0" r="0" b="0"/>
                <wp:wrapNone/>
                <wp:docPr id="19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B6156" id="Line 8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5pt,9.35pt" to="452.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EX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"/>
            </w:pict>
          </mc:Fallback>
        </mc:AlternateContent>
      </w:r>
      <w:r>
        <w:rPr>
          <w:rFonts w:cs="Arial"/>
          <w:noProof/>
          <w:lang w:val="es-ES"/>
        </w:rPr>
        <mc:AlternateContent>
          <mc:Choice Requires="wps">
            <w:drawing>
              <wp:anchor distT="0" distB="0" distL="114300" distR="114300" simplePos="0" relativeHeight="251657728" behindDoc="0" locked="0" layoutInCell="1" allowOverlap="1">
                <wp:simplePos x="0" y="0"/>
                <wp:positionH relativeFrom="column">
                  <wp:posOffset>448945</wp:posOffset>
                </wp:positionH>
                <wp:positionV relativeFrom="paragraph">
                  <wp:posOffset>118745</wp:posOffset>
                </wp:positionV>
                <wp:extent cx="838200" cy="0"/>
                <wp:effectExtent l="0" t="0" r="0" b="0"/>
                <wp:wrapNone/>
                <wp:docPr id="196"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E798C" id="Line 8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pt,9.35pt" to="101.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xVEwIAACo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"/>
            </w:pict>
          </mc:Fallback>
        </mc:AlternateContent>
      </w:r>
      <w:r w:rsidR="00AE1BB5" w:rsidRPr="00FF40C2">
        <w:rPr>
          <w:rFonts w:cs="Arial"/>
          <w:lang w:val="en-US"/>
        </w:rPr>
        <w:t>Date</w:t>
      </w:r>
      <w:r w:rsidR="00AE1BB5" w:rsidRPr="00FF40C2">
        <w:rPr>
          <w:rFonts w:cs="Arial"/>
          <w:lang w:val="en-US"/>
        </w:rPr>
        <w:tab/>
      </w:r>
      <w:r w:rsidR="00AE1BB5" w:rsidRPr="00FF40C2">
        <w:rPr>
          <w:rFonts w:cs="Arial"/>
          <w:lang w:val="en-US"/>
        </w:rPr>
        <w:tab/>
      </w:r>
      <w:r w:rsidR="00AE1BB5" w:rsidRPr="00FF40C2">
        <w:rPr>
          <w:rFonts w:cs="Arial"/>
          <w:lang w:val="en-US"/>
        </w:rPr>
        <w:tab/>
        <w:t xml:space="preserve">    </w:t>
      </w:r>
      <w:r w:rsidR="00AE1BB5" w:rsidRPr="00FF40C2">
        <w:rPr>
          <w:rFonts w:cs="Arial"/>
          <w:lang w:val="en-US"/>
        </w:rPr>
        <w:tab/>
        <w:t xml:space="preserve">               </w:t>
      </w:r>
      <w:r w:rsidR="00AE1BB5">
        <w:rPr>
          <w:rFonts w:cs="Arial"/>
          <w:lang w:val="en-US"/>
        </w:rPr>
        <w:tab/>
        <w:t>S</w:t>
      </w:r>
      <w:r w:rsidR="00AE1BB5" w:rsidRPr="00FF40C2">
        <w:rPr>
          <w:rFonts w:cs="Arial"/>
          <w:lang w:val="en-US"/>
        </w:rPr>
        <w:t>tamp and Signature</w:t>
      </w:r>
    </w:p>
    <w:p w:rsidR="00AE1BB5" w:rsidRPr="00FF40C2" w:rsidRDefault="00AE1BB5" w:rsidP="00AE1BB5">
      <w:pPr>
        <w:autoSpaceDE w:val="0"/>
        <w:autoSpaceDN w:val="0"/>
        <w:adjustRightInd w:val="0"/>
        <w:rPr>
          <w:rFonts w:cs="Arial"/>
          <w:lang w:val="en-US"/>
        </w:rPr>
      </w:pPr>
    </w:p>
    <w:p w:rsidR="00AE1BB5" w:rsidRDefault="00AE1BB5" w:rsidP="00AE1BB5">
      <w:pPr>
        <w:autoSpaceDE w:val="0"/>
        <w:autoSpaceDN w:val="0"/>
        <w:adjustRightInd w:val="0"/>
        <w:rPr>
          <w:rFonts w:cs="Arial"/>
          <w:lang w:val="en-US"/>
        </w:rPr>
      </w:pPr>
    </w:p>
    <w:p w:rsidR="00AE1BB5" w:rsidRDefault="00AE1BB5" w:rsidP="00AE1BB5">
      <w:pPr>
        <w:autoSpaceDE w:val="0"/>
        <w:autoSpaceDN w:val="0"/>
        <w:adjustRightInd w:val="0"/>
        <w:rPr>
          <w:rFonts w:cs="Arial"/>
          <w:lang w:val="en-US"/>
        </w:rPr>
      </w:pPr>
    </w:p>
    <w:p w:rsidR="00AE1BB5" w:rsidRPr="00FF40C2" w:rsidRDefault="00AE1BB5" w:rsidP="00AE1BB5">
      <w:pPr>
        <w:autoSpaceDE w:val="0"/>
        <w:autoSpaceDN w:val="0"/>
        <w:adjustRightInd w:val="0"/>
        <w:rPr>
          <w:rFonts w:cs="Arial"/>
          <w:lang w:val="en-US"/>
        </w:rPr>
      </w:pPr>
      <w:r w:rsidRPr="00FF40C2">
        <w:rPr>
          <w:rFonts w:cs="Arial"/>
          <w:lang w:val="en-US"/>
        </w:rPr>
        <w:t>Name of the signatory:</w:t>
      </w:r>
    </w:p>
    <w:p w:rsidR="002B1351" w:rsidRDefault="003E43B1" w:rsidP="00AE1BB5">
      <w:pPr>
        <w:autoSpaceDE w:val="0"/>
        <w:autoSpaceDN w:val="0"/>
        <w:adjustRightInd w:val="0"/>
        <w:rPr>
          <w:rFonts w:cs="Arial"/>
          <w:lang w:val="en-US"/>
        </w:rPr>
      </w:pPr>
      <w:r>
        <w:rPr>
          <w:rFonts w:cs="Arial"/>
          <w:noProof/>
          <w:lang w:val="es-ES"/>
        </w:rPr>
        <mc:AlternateContent>
          <mc:Choice Requires="wps">
            <w:drawing>
              <wp:anchor distT="0" distB="0" distL="114300" distR="114300" simplePos="0" relativeHeight="251659776" behindDoc="0" locked="0" layoutInCell="1" allowOverlap="1">
                <wp:simplePos x="0" y="0"/>
                <wp:positionH relativeFrom="column">
                  <wp:posOffset>1553210</wp:posOffset>
                </wp:positionH>
                <wp:positionV relativeFrom="paragraph">
                  <wp:posOffset>-3175</wp:posOffset>
                </wp:positionV>
                <wp:extent cx="3720465" cy="0"/>
                <wp:effectExtent l="0" t="0" r="0" b="0"/>
                <wp:wrapNone/>
                <wp:docPr id="19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0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29EDC" id="Line 9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pt,-.25pt" to="415.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oc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"/>
            </w:pict>
          </mc:Fallback>
        </mc:AlternateContent>
      </w:r>
    </w:p>
    <w:p w:rsidR="00AE1BB5" w:rsidRPr="00FF40C2" w:rsidRDefault="003E43B1" w:rsidP="00AE1BB5">
      <w:pPr>
        <w:autoSpaceDE w:val="0"/>
        <w:autoSpaceDN w:val="0"/>
        <w:adjustRightInd w:val="0"/>
        <w:rPr>
          <w:rFonts w:cs="Arial"/>
          <w:lang w:val="en-US"/>
        </w:rPr>
      </w:pPr>
      <w:r>
        <w:rPr>
          <w:rFonts w:cs="Arial"/>
          <w:noProof/>
          <w:lang w:val="es-ES"/>
        </w:rPr>
        <mc:AlternateContent>
          <mc:Choice Requires="wps">
            <w:drawing>
              <wp:anchor distT="0" distB="0" distL="114300" distR="114300" simplePos="0" relativeHeight="251660800" behindDoc="0" locked="0" layoutInCell="1" allowOverlap="1">
                <wp:simplePos x="0" y="0"/>
                <wp:positionH relativeFrom="column">
                  <wp:posOffset>636905</wp:posOffset>
                </wp:positionH>
                <wp:positionV relativeFrom="paragraph">
                  <wp:posOffset>107950</wp:posOffset>
                </wp:positionV>
                <wp:extent cx="4636770" cy="0"/>
                <wp:effectExtent l="0" t="0" r="0" b="0"/>
                <wp:wrapNone/>
                <wp:docPr id="15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6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2ED9A" id="Line 9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8.5pt" to="415.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68FQIAACs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"/>
            </w:pict>
          </mc:Fallback>
        </mc:AlternateContent>
      </w:r>
      <w:r w:rsidR="00AE1BB5" w:rsidRPr="00FF40C2">
        <w:rPr>
          <w:rFonts w:cs="Arial"/>
          <w:lang w:val="en-US"/>
        </w:rPr>
        <w:t xml:space="preserve">Post: </w:t>
      </w:r>
    </w:p>
    <w:p w:rsidR="00AE1BB5" w:rsidRDefault="00AE1BB5">
      <w:pPr>
        <w:jc w:val="both"/>
        <w:rPr>
          <w:rFonts w:ascii="Tahoma" w:hAnsi="Tahoma" w:cs="Tahoma"/>
        </w:rPr>
      </w:pPr>
    </w:p>
    <w:p w:rsidR="00340DF8" w:rsidRPr="004764C9" w:rsidRDefault="00340DF8" w:rsidP="00D92CF1">
      <w:pPr>
        <w:jc w:val="center"/>
        <w:rPr>
          <w:rFonts w:ascii="Tahoma" w:hAnsi="Tahoma" w:cs="Tahoma"/>
          <w:sz w:val="72"/>
          <w:szCs w:val="72"/>
        </w:rPr>
      </w:pPr>
    </w:p>
    <w:p w:rsidR="00340DF8" w:rsidRPr="004764C9" w:rsidRDefault="00340DF8" w:rsidP="00D92CF1">
      <w:pPr>
        <w:jc w:val="center"/>
        <w:rPr>
          <w:rFonts w:ascii="Tahoma" w:hAnsi="Tahoma" w:cs="Tahoma"/>
          <w:sz w:val="72"/>
          <w:szCs w:val="72"/>
        </w:rPr>
      </w:pPr>
    </w:p>
    <w:p w:rsidR="00340DF8" w:rsidRDefault="00340DF8" w:rsidP="00D92CF1">
      <w:pPr>
        <w:jc w:val="center"/>
        <w:rPr>
          <w:rFonts w:ascii="Tahoma" w:hAnsi="Tahoma" w:cs="Tahoma"/>
          <w:sz w:val="72"/>
          <w:szCs w:val="72"/>
        </w:rPr>
      </w:pPr>
    </w:p>
    <w:sectPr w:rsidR="00340DF8" w:rsidSect="00DD28EB">
      <w:headerReference w:type="default" r:id="rId33"/>
      <w:footerReference w:type="default" r:id="rId34"/>
      <w:endnotePr>
        <w:numFmt w:val="decimal"/>
      </w:endnotePr>
      <w:pgSz w:w="11907" w:h="16839" w:code="9"/>
      <w:pgMar w:top="2402" w:right="1418" w:bottom="851" w:left="992" w:header="425" w:footer="8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237" w:rsidRDefault="00F73237">
      <w:r>
        <w:separator/>
      </w:r>
    </w:p>
  </w:endnote>
  <w:endnote w:type="continuationSeparator" w:id="0">
    <w:p w:rsidR="00F73237" w:rsidRDefault="00F73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207"/>
      <w:gridCol w:w="1082"/>
      <w:gridCol w:w="4208"/>
    </w:tblGrid>
    <w:tr w:rsidR="00934A15" w:rsidTr="00A6314B">
      <w:trPr>
        <w:trHeight w:val="151"/>
      </w:trPr>
      <w:tc>
        <w:tcPr>
          <w:tcW w:w="2250" w:type="pct"/>
          <w:tcBorders>
            <w:bottom w:val="single" w:sz="4" w:space="0" w:color="4F81BD"/>
          </w:tcBorders>
        </w:tcPr>
        <w:p w:rsidR="00934A15" w:rsidRPr="00A6314B" w:rsidRDefault="00934A15">
          <w:pPr>
            <w:pStyle w:val="Capalera"/>
            <w:rPr>
              <w:rFonts w:ascii="Cambria" w:hAnsi="Cambria"/>
              <w:b/>
              <w:bCs/>
            </w:rPr>
          </w:pPr>
        </w:p>
      </w:tc>
      <w:tc>
        <w:tcPr>
          <w:tcW w:w="500" w:type="pct"/>
          <w:vMerge w:val="restart"/>
          <w:noWrap/>
          <w:vAlign w:val="center"/>
        </w:tcPr>
        <w:p w:rsidR="00934A15" w:rsidRPr="00A6314B" w:rsidRDefault="00934A15">
          <w:pPr>
            <w:pStyle w:val="Senseespaiat"/>
            <w:rPr>
              <w:rFonts w:ascii="Cambria" w:hAnsi="Cambria"/>
            </w:rPr>
          </w:pPr>
          <w:r w:rsidRPr="00A6314B">
            <w:rPr>
              <w:rFonts w:ascii="Cambria" w:hAnsi="Cambria"/>
              <w:b/>
              <w:bCs/>
              <w:lang w:val="ca-ES"/>
            </w:rPr>
            <w:t xml:space="preserve">Pàgina </w:t>
          </w:r>
          <w:r w:rsidRPr="00A6314B">
            <w:fldChar w:fldCharType="begin"/>
          </w:r>
          <w:r>
            <w:instrText>PAGE  \* MERGEFORMAT</w:instrText>
          </w:r>
          <w:r w:rsidRPr="00A6314B">
            <w:fldChar w:fldCharType="separate"/>
          </w:r>
          <w:r w:rsidR="00244309" w:rsidRPr="00244309">
            <w:rPr>
              <w:rFonts w:ascii="Cambria" w:hAnsi="Cambria"/>
              <w:b/>
              <w:bCs/>
              <w:noProof/>
              <w:lang w:val="ca-ES"/>
            </w:rPr>
            <w:t>20</w:t>
          </w:r>
          <w:r w:rsidRPr="00A6314B">
            <w:rPr>
              <w:rFonts w:ascii="Cambria" w:hAnsi="Cambria"/>
              <w:b/>
              <w:bCs/>
            </w:rPr>
            <w:fldChar w:fldCharType="end"/>
          </w:r>
        </w:p>
      </w:tc>
      <w:tc>
        <w:tcPr>
          <w:tcW w:w="2250" w:type="pct"/>
          <w:tcBorders>
            <w:bottom w:val="single" w:sz="4" w:space="0" w:color="4F81BD"/>
          </w:tcBorders>
        </w:tcPr>
        <w:p w:rsidR="00934A15" w:rsidRPr="00A6314B" w:rsidRDefault="00934A15">
          <w:pPr>
            <w:pStyle w:val="Capalera"/>
            <w:rPr>
              <w:rFonts w:ascii="Cambria" w:hAnsi="Cambria"/>
              <w:b/>
              <w:bCs/>
            </w:rPr>
          </w:pPr>
        </w:p>
      </w:tc>
    </w:tr>
    <w:tr w:rsidR="00934A15" w:rsidTr="00A6314B">
      <w:trPr>
        <w:trHeight w:val="150"/>
      </w:trPr>
      <w:tc>
        <w:tcPr>
          <w:tcW w:w="2250" w:type="pct"/>
          <w:tcBorders>
            <w:top w:val="single" w:sz="4" w:space="0" w:color="4F81BD"/>
          </w:tcBorders>
        </w:tcPr>
        <w:p w:rsidR="00934A15" w:rsidRPr="00A6314B" w:rsidRDefault="00934A15">
          <w:pPr>
            <w:pStyle w:val="Capalera"/>
            <w:rPr>
              <w:rFonts w:ascii="Cambria" w:hAnsi="Cambria"/>
              <w:b/>
              <w:bCs/>
            </w:rPr>
          </w:pPr>
        </w:p>
      </w:tc>
      <w:tc>
        <w:tcPr>
          <w:tcW w:w="500" w:type="pct"/>
          <w:vMerge/>
        </w:tcPr>
        <w:p w:rsidR="00934A15" w:rsidRPr="00A6314B" w:rsidRDefault="00934A15">
          <w:pPr>
            <w:pStyle w:val="Capalera"/>
            <w:jc w:val="center"/>
            <w:rPr>
              <w:rFonts w:ascii="Cambria" w:hAnsi="Cambria"/>
              <w:b/>
              <w:bCs/>
            </w:rPr>
          </w:pPr>
        </w:p>
      </w:tc>
      <w:tc>
        <w:tcPr>
          <w:tcW w:w="2250" w:type="pct"/>
          <w:tcBorders>
            <w:top w:val="single" w:sz="4" w:space="0" w:color="4F81BD"/>
          </w:tcBorders>
        </w:tcPr>
        <w:p w:rsidR="00934A15" w:rsidRPr="00A6314B" w:rsidRDefault="00934A15">
          <w:pPr>
            <w:pStyle w:val="Capalera"/>
            <w:rPr>
              <w:rFonts w:ascii="Cambria" w:hAnsi="Cambria"/>
              <w:b/>
              <w:bCs/>
            </w:rPr>
          </w:pPr>
        </w:p>
      </w:tc>
    </w:tr>
  </w:tbl>
  <w:p w:rsidR="00934A15" w:rsidRDefault="00934A15">
    <w:pPr>
      <w:pStyle w:val="Peu"/>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237" w:rsidRDefault="00F73237">
      <w:r>
        <w:separator/>
      </w:r>
    </w:p>
  </w:footnote>
  <w:footnote w:type="continuationSeparator" w:id="0">
    <w:p w:rsidR="00F73237" w:rsidRDefault="00F732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page" w:horzAnchor="page" w:tblpX="3894" w:tblpY="795"/>
      <w:tblW w:w="0" w:type="auto"/>
      <w:tblCellMar>
        <w:left w:w="0" w:type="dxa"/>
        <w:right w:w="0" w:type="dxa"/>
      </w:tblCellMar>
      <w:tblLook w:val="00A0" w:firstRow="1" w:lastRow="0" w:firstColumn="1" w:lastColumn="0" w:noHBand="0" w:noVBand="0"/>
    </w:tblPr>
    <w:tblGrid>
      <w:gridCol w:w="1816"/>
      <w:gridCol w:w="2327"/>
      <w:gridCol w:w="3137"/>
    </w:tblGrid>
    <w:tr w:rsidR="00934A15" w:rsidTr="003E1D77">
      <w:tc>
        <w:tcPr>
          <w:tcW w:w="1800" w:type="dxa"/>
          <w:noWrap/>
        </w:tcPr>
        <w:p w:rsidR="00934A15" w:rsidRDefault="00934A15" w:rsidP="003E1D77">
          <w:pPr>
            <w:pStyle w:val="ADREA"/>
          </w:pPr>
        </w:p>
      </w:tc>
      <w:tc>
        <w:tcPr>
          <w:tcW w:w="0" w:type="auto"/>
          <w:noWrap/>
        </w:tcPr>
        <w:p w:rsidR="00934A15" w:rsidRDefault="00934A15" w:rsidP="003E1D77">
          <w:pPr>
            <w:pStyle w:val="ADREA"/>
          </w:pPr>
        </w:p>
      </w:tc>
      <w:tc>
        <w:tcPr>
          <w:tcW w:w="3121" w:type="dxa"/>
          <w:noWrap/>
        </w:tcPr>
        <w:p w:rsidR="00934A15" w:rsidRDefault="00934A15" w:rsidP="003E1D77">
          <w:pPr>
            <w:pStyle w:val="ADREA"/>
          </w:pPr>
        </w:p>
      </w:tc>
    </w:tr>
    <w:tr w:rsidR="00934A15" w:rsidRPr="009043BE" w:rsidTr="003E1D77">
      <w:tc>
        <w:tcPr>
          <w:tcW w:w="1800" w:type="dxa"/>
          <w:noWrap/>
        </w:tcPr>
        <w:p w:rsidR="00934A15" w:rsidRPr="009043BE" w:rsidRDefault="00934A15" w:rsidP="003E1D77">
          <w:pPr>
            <w:pStyle w:val="ADREA"/>
            <w:rPr>
              <w:b/>
              <w:color w:val="000000"/>
              <w:lang w:val="ca-ES"/>
            </w:rPr>
          </w:pPr>
        </w:p>
        <w:p w:rsidR="00934A15" w:rsidRPr="009043BE" w:rsidRDefault="00934A15" w:rsidP="003E1D77">
          <w:pPr>
            <w:pStyle w:val="ADREA"/>
            <w:rPr>
              <w:b/>
              <w:color w:val="000000"/>
              <w:lang w:val="ca-ES"/>
            </w:rPr>
          </w:pPr>
          <w:r w:rsidRPr="009043BE">
            <w:rPr>
              <w:b/>
              <w:color w:val="000000"/>
              <w:lang w:val="ca-ES"/>
            </w:rPr>
            <w:t>Mobilitat i Programes</w:t>
          </w:r>
        </w:p>
        <w:p w:rsidR="00934A15" w:rsidRPr="009043BE" w:rsidRDefault="00934A15" w:rsidP="003E1D77">
          <w:pPr>
            <w:pStyle w:val="ADREA"/>
            <w:rPr>
              <w:b/>
              <w:color w:val="000000"/>
              <w:lang w:val="ca-ES"/>
            </w:rPr>
          </w:pPr>
          <w:r w:rsidRPr="009043BE">
            <w:rPr>
              <w:b/>
              <w:color w:val="000000"/>
              <w:lang w:val="ca-ES"/>
            </w:rPr>
            <w:t>Internacionals</w:t>
          </w:r>
        </w:p>
        <w:p w:rsidR="00934A15" w:rsidRPr="009043BE" w:rsidRDefault="00934A15" w:rsidP="003E1D77">
          <w:pPr>
            <w:pStyle w:val="ADREA"/>
            <w:jc w:val="right"/>
            <w:rPr>
              <w:color w:val="FF0000"/>
              <w:lang w:val="ca-ES"/>
            </w:rPr>
          </w:pPr>
        </w:p>
      </w:tc>
      <w:tc>
        <w:tcPr>
          <w:tcW w:w="0" w:type="auto"/>
          <w:noWrap/>
          <w:tcMar>
            <w:top w:w="170" w:type="dxa"/>
            <w:left w:w="397" w:type="dxa"/>
          </w:tcMar>
        </w:tcPr>
        <w:p w:rsidR="00934A15" w:rsidRPr="009043BE" w:rsidRDefault="00934A15" w:rsidP="003E1D77">
          <w:pPr>
            <w:pStyle w:val="ADREA"/>
            <w:rPr>
              <w:lang w:val="ca-ES"/>
            </w:rPr>
          </w:pPr>
        </w:p>
        <w:p w:rsidR="00934A15" w:rsidRPr="009043BE" w:rsidRDefault="00934A15" w:rsidP="003E1D77">
          <w:pPr>
            <w:pStyle w:val="ADREA"/>
            <w:rPr>
              <w:lang w:val="ca-ES"/>
            </w:rPr>
          </w:pPr>
          <w:r w:rsidRPr="009043BE">
            <w:rPr>
              <w:lang w:val="ca-ES"/>
            </w:rPr>
            <w:t>Recinte  de la Maternitat</w:t>
          </w:r>
        </w:p>
        <w:p w:rsidR="00934A15" w:rsidRPr="009043BE" w:rsidRDefault="00934A15" w:rsidP="003E1D77">
          <w:pPr>
            <w:pStyle w:val="ADREA"/>
            <w:rPr>
              <w:lang w:val="ca-ES"/>
            </w:rPr>
          </w:pPr>
          <w:r w:rsidRPr="009043BE">
            <w:rPr>
              <w:lang w:val="ca-ES"/>
            </w:rPr>
            <w:t>Pavelló Rosa</w:t>
          </w:r>
        </w:p>
        <w:p w:rsidR="00934A15" w:rsidRPr="009043BE" w:rsidRDefault="00934A15" w:rsidP="003E1D77">
          <w:pPr>
            <w:pStyle w:val="ADREA"/>
            <w:rPr>
              <w:lang w:val="ca-ES"/>
            </w:rPr>
          </w:pPr>
          <w:r w:rsidRPr="009043BE">
            <w:rPr>
              <w:lang w:val="ca-ES"/>
            </w:rPr>
            <w:t>Travessera Les Corts, 131-159</w:t>
          </w:r>
        </w:p>
        <w:p w:rsidR="00934A15" w:rsidRPr="009043BE" w:rsidRDefault="00934A15" w:rsidP="003E1D77">
          <w:pPr>
            <w:pStyle w:val="ADREA"/>
            <w:rPr>
              <w:lang w:val="ca-ES"/>
            </w:rPr>
          </w:pPr>
          <w:r w:rsidRPr="009043BE">
            <w:rPr>
              <w:lang w:val="ca-ES"/>
            </w:rPr>
            <w:t>08028 Barcelona</w:t>
          </w:r>
        </w:p>
      </w:tc>
      <w:tc>
        <w:tcPr>
          <w:tcW w:w="3121" w:type="dxa"/>
          <w:noWrap/>
          <w:tcMar>
            <w:top w:w="198" w:type="dxa"/>
            <w:left w:w="397" w:type="dxa"/>
          </w:tcMar>
        </w:tcPr>
        <w:p w:rsidR="00934A15" w:rsidRPr="009043BE" w:rsidRDefault="00934A15" w:rsidP="003E1D77">
          <w:pPr>
            <w:pStyle w:val="ADREA"/>
            <w:rPr>
              <w:lang w:val="ca-ES"/>
            </w:rPr>
          </w:pPr>
        </w:p>
        <w:p w:rsidR="00934A15" w:rsidRPr="009043BE" w:rsidRDefault="00934A15" w:rsidP="003E1D77">
          <w:pPr>
            <w:pStyle w:val="ADREA"/>
            <w:rPr>
              <w:lang w:val="ca-ES"/>
            </w:rPr>
          </w:pPr>
          <w:r w:rsidRPr="009043BE">
            <w:rPr>
              <w:lang w:val="ca-ES"/>
            </w:rPr>
            <w:t>Tel. +34 934 035 38</w:t>
          </w:r>
          <w:r>
            <w:rPr>
              <w:lang w:val="ca-ES"/>
            </w:rPr>
            <w:t>0</w:t>
          </w:r>
        </w:p>
        <w:p w:rsidR="00934A15" w:rsidRPr="009043BE" w:rsidRDefault="00934A15" w:rsidP="003E1D77">
          <w:pPr>
            <w:pStyle w:val="ADREA"/>
            <w:rPr>
              <w:lang w:val="ca-ES"/>
            </w:rPr>
          </w:pPr>
          <w:r w:rsidRPr="009043BE">
            <w:rPr>
              <w:lang w:val="ca-ES"/>
            </w:rPr>
            <w:t>Fax +34 934 035 387</w:t>
          </w:r>
        </w:p>
        <w:p w:rsidR="00934A15" w:rsidRPr="009043BE" w:rsidRDefault="00934A15" w:rsidP="003E1D77">
          <w:pPr>
            <w:pStyle w:val="ADREA"/>
            <w:rPr>
              <w:lang w:val="ca-ES"/>
            </w:rPr>
          </w:pPr>
          <w:r w:rsidRPr="009043BE">
            <w:rPr>
              <w:lang w:val="ca-ES"/>
            </w:rPr>
            <w:t>relacions.internacionals@ub.edu</w:t>
          </w:r>
        </w:p>
        <w:p w:rsidR="00934A15" w:rsidRPr="009043BE" w:rsidRDefault="00934A15" w:rsidP="003E1D77">
          <w:pPr>
            <w:pStyle w:val="ADREA"/>
            <w:rPr>
              <w:lang w:val="ca-ES"/>
            </w:rPr>
          </w:pPr>
          <w:r w:rsidRPr="009043BE">
            <w:rPr>
              <w:lang w:val="ca-ES"/>
            </w:rPr>
            <w:t>www.ub.edu</w:t>
          </w:r>
        </w:p>
      </w:tc>
    </w:tr>
  </w:tbl>
  <w:p w:rsidR="00934A15" w:rsidRPr="005F38CA" w:rsidRDefault="00934A15" w:rsidP="005F38CA">
    <w:pPr>
      <w:rPr>
        <w:snapToGrid w:val="0"/>
        <w:vanish/>
        <w:color w:val="000000"/>
        <w:w w:val="0"/>
        <w:sz w:val="0"/>
        <w:szCs w:val="0"/>
        <w:u w:color="000000"/>
        <w:bdr w:val="none" w:sz="0" w:space="0" w:color="000000"/>
        <w:shd w:val="clear" w:color="000000" w:fill="000000"/>
        <w:lang w:val="x-none" w:eastAsia="x-none" w:bidi="x-none"/>
      </w:rPr>
    </w:pPr>
  </w:p>
  <w:tbl>
    <w:tblPr>
      <w:tblW w:w="0" w:type="auto"/>
      <w:tblLayout w:type="fixed"/>
      <w:tblCellMar>
        <w:left w:w="70" w:type="dxa"/>
        <w:right w:w="70" w:type="dxa"/>
      </w:tblCellMar>
      <w:tblLook w:val="0000" w:firstRow="0" w:lastRow="0" w:firstColumn="0" w:lastColumn="0" w:noHBand="0" w:noVBand="0"/>
    </w:tblPr>
    <w:tblGrid>
      <w:gridCol w:w="5032"/>
      <w:gridCol w:w="3827"/>
    </w:tblGrid>
    <w:tr w:rsidR="00934A15">
      <w:trPr>
        <w:trHeight w:val="1985"/>
      </w:trPr>
      <w:tc>
        <w:tcPr>
          <w:tcW w:w="5032" w:type="dxa"/>
        </w:tcPr>
        <w:p w:rsidR="00934A15" w:rsidRDefault="003E43B1">
          <w:pPr>
            <w:pStyle w:val="Capalera"/>
            <w:tabs>
              <w:tab w:val="left" w:pos="1843"/>
              <w:tab w:val="left" w:pos="4536"/>
              <w:tab w:val="center" w:pos="8931"/>
            </w:tabs>
            <w:ind w:right="-852"/>
            <w:rPr>
              <w:sz w:val="16"/>
            </w:rPr>
          </w:pPr>
          <w:r>
            <w:rPr>
              <w:noProof/>
              <w:sz w:val="16"/>
              <w:lang w:val="es-ES"/>
            </w:rPr>
            <w:drawing>
              <wp:anchor distT="0" distB="0" distL="114300" distR="114300" simplePos="0" relativeHeight="251658240" behindDoc="1" locked="1" layoutInCell="1" allowOverlap="1" wp14:anchorId="25621620" wp14:editId="3EF7962A">
                <wp:simplePos x="0" y="0"/>
                <wp:positionH relativeFrom="page">
                  <wp:posOffset>-264795</wp:posOffset>
                </wp:positionH>
                <wp:positionV relativeFrom="page">
                  <wp:posOffset>-20955</wp:posOffset>
                </wp:positionV>
                <wp:extent cx="7200900" cy="1003300"/>
                <wp:effectExtent l="0" t="0" r="0" b="6350"/>
                <wp:wrapNone/>
                <wp:docPr id="8" name="Imagen 11" descr="PAPER_capçalera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PAPER_capçalera_o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003300"/>
                        </a:xfrm>
                        <a:prstGeom prst="rect">
                          <a:avLst/>
                        </a:prstGeom>
                        <a:noFill/>
                      </pic:spPr>
                    </pic:pic>
                  </a:graphicData>
                </a:graphic>
                <wp14:sizeRelH relativeFrom="page">
                  <wp14:pctWidth>0</wp14:pctWidth>
                </wp14:sizeRelH>
                <wp14:sizeRelV relativeFrom="page">
                  <wp14:pctHeight>0</wp14:pctHeight>
                </wp14:sizeRelV>
              </wp:anchor>
            </w:drawing>
          </w:r>
        </w:p>
        <w:p w:rsidR="00934A15" w:rsidRDefault="00934A15">
          <w:pPr>
            <w:pStyle w:val="Capalera"/>
            <w:tabs>
              <w:tab w:val="left" w:pos="1843"/>
              <w:tab w:val="left" w:pos="4536"/>
              <w:tab w:val="center" w:pos="8931"/>
            </w:tabs>
            <w:ind w:right="-852"/>
            <w:rPr>
              <w:sz w:val="16"/>
            </w:rPr>
          </w:pPr>
        </w:p>
        <w:p w:rsidR="00934A15" w:rsidRDefault="00934A15">
          <w:pPr>
            <w:pStyle w:val="Capalera"/>
            <w:tabs>
              <w:tab w:val="left" w:pos="1843"/>
              <w:tab w:val="left" w:pos="4536"/>
              <w:tab w:val="center" w:pos="8931"/>
            </w:tabs>
            <w:ind w:right="-852"/>
            <w:rPr>
              <w:sz w:val="16"/>
            </w:rPr>
          </w:pPr>
        </w:p>
        <w:p w:rsidR="00934A15" w:rsidRDefault="00934A15">
          <w:pPr>
            <w:pStyle w:val="Capalera"/>
            <w:tabs>
              <w:tab w:val="left" w:pos="1843"/>
              <w:tab w:val="left" w:pos="4536"/>
              <w:tab w:val="center" w:pos="8931"/>
            </w:tabs>
            <w:ind w:right="-852"/>
            <w:rPr>
              <w:sz w:val="16"/>
            </w:rPr>
          </w:pPr>
        </w:p>
      </w:tc>
      <w:tc>
        <w:tcPr>
          <w:tcW w:w="3827" w:type="dxa"/>
        </w:tcPr>
        <w:p w:rsidR="00934A15" w:rsidRDefault="00934A15">
          <w:pPr>
            <w:pStyle w:val="Capalera"/>
            <w:tabs>
              <w:tab w:val="left" w:pos="1843"/>
              <w:tab w:val="left" w:pos="4536"/>
              <w:tab w:val="center" w:pos="8931"/>
            </w:tabs>
            <w:ind w:right="-852"/>
          </w:pPr>
        </w:p>
      </w:tc>
    </w:tr>
  </w:tbl>
  <w:p w:rsidR="00934A15" w:rsidRDefault="00934A15">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655_"/>
      </v:shape>
    </w:pict>
  </w:numPicBullet>
  <w:abstractNum w:abstractNumId="0" w15:restartNumberingAfterBreak="0">
    <w:nsid w:val="FFFFFF7C"/>
    <w:multiLevelType w:val="singleLevel"/>
    <w:tmpl w:val="3DA4301A"/>
    <w:lvl w:ilvl="0">
      <w:start w:val="1"/>
      <w:numFmt w:val="decimal"/>
      <w:pStyle w:val="Llistanumerada5"/>
      <w:lvlText w:val="%1."/>
      <w:lvlJc w:val="left"/>
      <w:pPr>
        <w:tabs>
          <w:tab w:val="num" w:pos="1492"/>
        </w:tabs>
        <w:ind w:left="1492" w:hanging="360"/>
      </w:pPr>
    </w:lvl>
  </w:abstractNum>
  <w:abstractNum w:abstractNumId="1" w15:restartNumberingAfterBreak="0">
    <w:nsid w:val="FFFFFF7D"/>
    <w:multiLevelType w:val="singleLevel"/>
    <w:tmpl w:val="03C4DDDE"/>
    <w:lvl w:ilvl="0">
      <w:start w:val="1"/>
      <w:numFmt w:val="decimal"/>
      <w:pStyle w:val="Llistanumerada4"/>
      <w:lvlText w:val="%1."/>
      <w:lvlJc w:val="left"/>
      <w:pPr>
        <w:tabs>
          <w:tab w:val="num" w:pos="1209"/>
        </w:tabs>
        <w:ind w:left="1209" w:hanging="360"/>
      </w:pPr>
    </w:lvl>
  </w:abstractNum>
  <w:abstractNum w:abstractNumId="2" w15:restartNumberingAfterBreak="0">
    <w:nsid w:val="FFFFFF7E"/>
    <w:multiLevelType w:val="singleLevel"/>
    <w:tmpl w:val="D51E8766"/>
    <w:lvl w:ilvl="0">
      <w:start w:val="1"/>
      <w:numFmt w:val="decimal"/>
      <w:pStyle w:val="Llistanumerada3"/>
      <w:lvlText w:val="%1."/>
      <w:lvlJc w:val="left"/>
      <w:pPr>
        <w:tabs>
          <w:tab w:val="num" w:pos="926"/>
        </w:tabs>
        <w:ind w:left="926" w:hanging="360"/>
      </w:pPr>
    </w:lvl>
  </w:abstractNum>
  <w:abstractNum w:abstractNumId="3" w15:restartNumberingAfterBreak="0">
    <w:nsid w:val="FFFFFF7F"/>
    <w:multiLevelType w:val="singleLevel"/>
    <w:tmpl w:val="344E23A6"/>
    <w:lvl w:ilvl="0">
      <w:start w:val="1"/>
      <w:numFmt w:val="decimal"/>
      <w:pStyle w:val="Llistanumerada2"/>
      <w:lvlText w:val="%1."/>
      <w:lvlJc w:val="left"/>
      <w:pPr>
        <w:tabs>
          <w:tab w:val="num" w:pos="643"/>
        </w:tabs>
        <w:ind w:left="643" w:hanging="360"/>
      </w:pPr>
    </w:lvl>
  </w:abstractNum>
  <w:abstractNum w:abstractNumId="4" w15:restartNumberingAfterBreak="0">
    <w:nsid w:val="FFFFFF80"/>
    <w:multiLevelType w:val="singleLevel"/>
    <w:tmpl w:val="B8A29C0E"/>
    <w:lvl w:ilvl="0">
      <w:start w:val="1"/>
      <w:numFmt w:val="bullet"/>
      <w:pStyle w:val="Llistaambpic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82C2A4"/>
    <w:lvl w:ilvl="0">
      <w:start w:val="1"/>
      <w:numFmt w:val="bullet"/>
      <w:pStyle w:val="Llistaambpic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8CC15C"/>
    <w:lvl w:ilvl="0">
      <w:start w:val="1"/>
      <w:numFmt w:val="bullet"/>
      <w:pStyle w:val="Llistaambpic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F0FBDE"/>
    <w:lvl w:ilvl="0">
      <w:start w:val="1"/>
      <w:numFmt w:val="bullet"/>
      <w:pStyle w:val="Llistaambpic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30A4EA"/>
    <w:lvl w:ilvl="0">
      <w:start w:val="1"/>
      <w:numFmt w:val="decimal"/>
      <w:pStyle w:val="Llistanumerada"/>
      <w:lvlText w:val="%1."/>
      <w:lvlJc w:val="left"/>
      <w:pPr>
        <w:tabs>
          <w:tab w:val="num" w:pos="360"/>
        </w:tabs>
        <w:ind w:left="360" w:hanging="360"/>
      </w:pPr>
    </w:lvl>
  </w:abstractNum>
  <w:abstractNum w:abstractNumId="9" w15:restartNumberingAfterBreak="0">
    <w:nsid w:val="FFFFFF89"/>
    <w:multiLevelType w:val="singleLevel"/>
    <w:tmpl w:val="48E86922"/>
    <w:lvl w:ilvl="0">
      <w:start w:val="1"/>
      <w:numFmt w:val="bullet"/>
      <w:pStyle w:val="Llistaambpics"/>
      <w:lvlText w:val=""/>
      <w:lvlJc w:val="left"/>
      <w:pPr>
        <w:tabs>
          <w:tab w:val="num" w:pos="360"/>
        </w:tabs>
        <w:ind w:left="360" w:hanging="360"/>
      </w:pPr>
      <w:rPr>
        <w:rFonts w:ascii="Symbol" w:hAnsi="Symbol" w:hint="default"/>
      </w:rPr>
    </w:lvl>
  </w:abstractNum>
  <w:abstractNum w:abstractNumId="10" w15:restartNumberingAfterBreak="0">
    <w:nsid w:val="0369787A"/>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08BB2DA8"/>
    <w:multiLevelType w:val="hybridMultilevel"/>
    <w:tmpl w:val="9754E536"/>
    <w:lvl w:ilvl="0" w:tplc="0C0A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Tahoma"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Tahoma"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Tahoma"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0979071C"/>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1C4D5E1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DCA1460"/>
    <w:multiLevelType w:val="hybridMultilevel"/>
    <w:tmpl w:val="C9E298DE"/>
    <w:lvl w:ilvl="0" w:tplc="A3104C1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2DC11EB"/>
    <w:multiLevelType w:val="hybridMultilevel"/>
    <w:tmpl w:val="D5E66740"/>
    <w:lvl w:ilvl="0" w:tplc="A3104C14">
      <w:start w:val="1"/>
      <w:numFmt w:val="bullet"/>
      <w:lvlText w:val=""/>
      <w:lvlPicBulletId w:val="0"/>
      <w:lvlJc w:val="left"/>
      <w:pPr>
        <w:ind w:left="720" w:hanging="360"/>
      </w:pPr>
      <w:rPr>
        <w:rFonts w:ascii="Symbol" w:hAnsi="Symbol" w:hint="default"/>
        <w:color w:val="auto"/>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30234AB"/>
    <w:multiLevelType w:val="hybridMultilevel"/>
    <w:tmpl w:val="7EB45092"/>
    <w:lvl w:ilvl="0" w:tplc="0C0A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Tahoma"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Tahoma"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Tahoma"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279C4310"/>
    <w:multiLevelType w:val="hybridMultilevel"/>
    <w:tmpl w:val="C0ECC2D8"/>
    <w:lvl w:ilvl="0" w:tplc="BA98D6D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88F35D5"/>
    <w:multiLevelType w:val="hybridMultilevel"/>
    <w:tmpl w:val="02C8F2C6"/>
    <w:lvl w:ilvl="0" w:tplc="3198EB86">
      <w:start w:val="1"/>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28A4474B"/>
    <w:multiLevelType w:val="hybridMultilevel"/>
    <w:tmpl w:val="61C407AA"/>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2D2D525C"/>
    <w:multiLevelType w:val="hybridMultilevel"/>
    <w:tmpl w:val="97A63814"/>
    <w:lvl w:ilvl="0" w:tplc="C61002D2">
      <w:start w:val="1"/>
      <w:numFmt w:val="decimal"/>
      <w:lvlText w:val="%1."/>
      <w:lvlJc w:val="left"/>
      <w:pPr>
        <w:ind w:left="1080" w:hanging="72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324F4C92"/>
    <w:multiLevelType w:val="hybridMultilevel"/>
    <w:tmpl w:val="2606108A"/>
    <w:lvl w:ilvl="0" w:tplc="EB722378">
      <w:start w:val="1"/>
      <w:numFmt w:val="decimal"/>
      <w:lvlText w:val="%1."/>
      <w:lvlJc w:val="left"/>
      <w:pPr>
        <w:ind w:left="1440" w:hanging="108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2" w15:restartNumberingAfterBreak="0">
    <w:nsid w:val="32AA7141"/>
    <w:multiLevelType w:val="hybridMultilevel"/>
    <w:tmpl w:val="E1AC2E42"/>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3" w15:restartNumberingAfterBreak="0">
    <w:nsid w:val="38EC66E3"/>
    <w:multiLevelType w:val="hybridMultilevel"/>
    <w:tmpl w:val="2606108A"/>
    <w:lvl w:ilvl="0" w:tplc="EB722378">
      <w:start w:val="1"/>
      <w:numFmt w:val="decimal"/>
      <w:lvlText w:val="%1."/>
      <w:lvlJc w:val="left"/>
      <w:pPr>
        <w:ind w:left="1440" w:hanging="108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4" w15:restartNumberingAfterBreak="0">
    <w:nsid w:val="3A0872F1"/>
    <w:multiLevelType w:val="hybridMultilevel"/>
    <w:tmpl w:val="0E821248"/>
    <w:lvl w:ilvl="0" w:tplc="0AF8348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408A3B27"/>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4B2634DA"/>
    <w:multiLevelType w:val="singleLevel"/>
    <w:tmpl w:val="A0DCAA02"/>
    <w:lvl w:ilvl="0">
      <w:start w:val="6"/>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4B85610B"/>
    <w:multiLevelType w:val="hybridMultilevel"/>
    <w:tmpl w:val="1640E12C"/>
    <w:lvl w:ilvl="0" w:tplc="5FB878F0">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F332A66"/>
    <w:multiLevelType w:val="hybridMultilevel"/>
    <w:tmpl w:val="1736FBAE"/>
    <w:lvl w:ilvl="0" w:tplc="6FC657F8">
      <w:numFmt w:val="bullet"/>
      <w:lvlText w:val="-"/>
      <w:lvlJc w:val="left"/>
      <w:pPr>
        <w:ind w:left="1065" w:hanging="360"/>
      </w:pPr>
      <w:rPr>
        <w:rFonts w:ascii="Calibri" w:eastAsia="Times New Roman" w:hAnsi="Calibri" w:cs="Calibri" w:hint="default"/>
        <w:i/>
      </w:rPr>
    </w:lvl>
    <w:lvl w:ilvl="1" w:tplc="04030003" w:tentative="1">
      <w:start w:val="1"/>
      <w:numFmt w:val="bullet"/>
      <w:lvlText w:val="o"/>
      <w:lvlJc w:val="left"/>
      <w:pPr>
        <w:ind w:left="1785" w:hanging="360"/>
      </w:pPr>
      <w:rPr>
        <w:rFonts w:ascii="Courier New" w:hAnsi="Courier New" w:cs="Courier New" w:hint="default"/>
      </w:rPr>
    </w:lvl>
    <w:lvl w:ilvl="2" w:tplc="04030005" w:tentative="1">
      <w:start w:val="1"/>
      <w:numFmt w:val="bullet"/>
      <w:lvlText w:val=""/>
      <w:lvlJc w:val="left"/>
      <w:pPr>
        <w:ind w:left="2505" w:hanging="360"/>
      </w:pPr>
      <w:rPr>
        <w:rFonts w:ascii="Wingdings" w:hAnsi="Wingdings" w:hint="default"/>
      </w:rPr>
    </w:lvl>
    <w:lvl w:ilvl="3" w:tplc="04030001" w:tentative="1">
      <w:start w:val="1"/>
      <w:numFmt w:val="bullet"/>
      <w:lvlText w:val=""/>
      <w:lvlJc w:val="left"/>
      <w:pPr>
        <w:ind w:left="3225" w:hanging="360"/>
      </w:pPr>
      <w:rPr>
        <w:rFonts w:ascii="Symbol" w:hAnsi="Symbol" w:hint="default"/>
      </w:rPr>
    </w:lvl>
    <w:lvl w:ilvl="4" w:tplc="04030003" w:tentative="1">
      <w:start w:val="1"/>
      <w:numFmt w:val="bullet"/>
      <w:lvlText w:val="o"/>
      <w:lvlJc w:val="left"/>
      <w:pPr>
        <w:ind w:left="3945" w:hanging="360"/>
      </w:pPr>
      <w:rPr>
        <w:rFonts w:ascii="Courier New" w:hAnsi="Courier New" w:cs="Courier New" w:hint="default"/>
      </w:rPr>
    </w:lvl>
    <w:lvl w:ilvl="5" w:tplc="04030005" w:tentative="1">
      <w:start w:val="1"/>
      <w:numFmt w:val="bullet"/>
      <w:lvlText w:val=""/>
      <w:lvlJc w:val="left"/>
      <w:pPr>
        <w:ind w:left="4665" w:hanging="360"/>
      </w:pPr>
      <w:rPr>
        <w:rFonts w:ascii="Wingdings" w:hAnsi="Wingdings" w:hint="default"/>
      </w:rPr>
    </w:lvl>
    <w:lvl w:ilvl="6" w:tplc="04030001" w:tentative="1">
      <w:start w:val="1"/>
      <w:numFmt w:val="bullet"/>
      <w:lvlText w:val=""/>
      <w:lvlJc w:val="left"/>
      <w:pPr>
        <w:ind w:left="5385" w:hanging="360"/>
      </w:pPr>
      <w:rPr>
        <w:rFonts w:ascii="Symbol" w:hAnsi="Symbol" w:hint="default"/>
      </w:rPr>
    </w:lvl>
    <w:lvl w:ilvl="7" w:tplc="04030003" w:tentative="1">
      <w:start w:val="1"/>
      <w:numFmt w:val="bullet"/>
      <w:lvlText w:val="o"/>
      <w:lvlJc w:val="left"/>
      <w:pPr>
        <w:ind w:left="6105" w:hanging="360"/>
      </w:pPr>
      <w:rPr>
        <w:rFonts w:ascii="Courier New" w:hAnsi="Courier New" w:cs="Courier New" w:hint="default"/>
      </w:rPr>
    </w:lvl>
    <w:lvl w:ilvl="8" w:tplc="04030005" w:tentative="1">
      <w:start w:val="1"/>
      <w:numFmt w:val="bullet"/>
      <w:lvlText w:val=""/>
      <w:lvlJc w:val="left"/>
      <w:pPr>
        <w:ind w:left="6825" w:hanging="360"/>
      </w:pPr>
      <w:rPr>
        <w:rFonts w:ascii="Wingdings" w:hAnsi="Wingdings" w:hint="default"/>
      </w:rPr>
    </w:lvl>
  </w:abstractNum>
  <w:abstractNum w:abstractNumId="29" w15:restartNumberingAfterBreak="0">
    <w:nsid w:val="542B38BB"/>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5ABE063C"/>
    <w:multiLevelType w:val="hybridMultilevel"/>
    <w:tmpl w:val="4F0286BC"/>
    <w:lvl w:ilvl="0" w:tplc="D2AEF3AA">
      <w:start w:val="1"/>
      <w:numFmt w:val="bullet"/>
      <w:lvlText w:val="-"/>
      <w:lvlJc w:val="left"/>
      <w:pPr>
        <w:ind w:left="1440" w:hanging="360"/>
      </w:pPr>
      <w:rPr>
        <w:rFonts w:ascii="Calibri" w:eastAsia="Calibri" w:hAnsi="Calibri" w:cs="Times New Roman"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5B116BFC"/>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603060F9"/>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61C478F5"/>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4E3150E"/>
    <w:multiLevelType w:val="hybridMultilevel"/>
    <w:tmpl w:val="B40A7EB4"/>
    <w:lvl w:ilvl="0" w:tplc="0C0A000B">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6115E0C"/>
    <w:multiLevelType w:val="hybridMultilevel"/>
    <w:tmpl w:val="949486D4"/>
    <w:lvl w:ilvl="0" w:tplc="C2607778">
      <w:start w:val="1"/>
      <w:numFmt w:val="decimal"/>
      <w:lvlText w:val="%1-"/>
      <w:lvlJc w:val="left"/>
      <w:pPr>
        <w:ind w:left="720" w:hanging="360"/>
      </w:p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start w:val="1"/>
      <w:numFmt w:val="decimal"/>
      <w:lvlText w:val="%4."/>
      <w:lvlJc w:val="left"/>
      <w:pPr>
        <w:ind w:left="2880" w:hanging="360"/>
      </w:pPr>
    </w:lvl>
    <w:lvl w:ilvl="4" w:tplc="04030019">
      <w:start w:val="1"/>
      <w:numFmt w:val="lowerLetter"/>
      <w:lvlText w:val="%5."/>
      <w:lvlJc w:val="left"/>
      <w:pPr>
        <w:ind w:left="3600" w:hanging="360"/>
      </w:pPr>
    </w:lvl>
    <w:lvl w:ilvl="5" w:tplc="0403001B">
      <w:start w:val="1"/>
      <w:numFmt w:val="lowerRoman"/>
      <w:lvlText w:val="%6."/>
      <w:lvlJc w:val="right"/>
      <w:pPr>
        <w:ind w:left="4320" w:hanging="180"/>
      </w:pPr>
    </w:lvl>
    <w:lvl w:ilvl="6" w:tplc="0403000F">
      <w:start w:val="1"/>
      <w:numFmt w:val="decimal"/>
      <w:lvlText w:val="%7."/>
      <w:lvlJc w:val="left"/>
      <w:pPr>
        <w:ind w:left="5040" w:hanging="360"/>
      </w:pPr>
    </w:lvl>
    <w:lvl w:ilvl="7" w:tplc="04030019">
      <w:start w:val="1"/>
      <w:numFmt w:val="lowerLetter"/>
      <w:lvlText w:val="%8."/>
      <w:lvlJc w:val="left"/>
      <w:pPr>
        <w:ind w:left="5760" w:hanging="360"/>
      </w:pPr>
    </w:lvl>
    <w:lvl w:ilvl="8" w:tplc="0403001B">
      <w:start w:val="1"/>
      <w:numFmt w:val="lowerRoman"/>
      <w:lvlText w:val="%9."/>
      <w:lvlJc w:val="right"/>
      <w:pPr>
        <w:ind w:left="6480" w:hanging="180"/>
      </w:pPr>
    </w:lvl>
  </w:abstractNum>
  <w:abstractNum w:abstractNumId="36" w15:restartNumberingAfterBreak="0">
    <w:nsid w:val="67A741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67F8548A"/>
    <w:multiLevelType w:val="multilevel"/>
    <w:tmpl w:val="F1BE9FC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15:restartNumberingAfterBreak="0">
    <w:nsid w:val="7377740B"/>
    <w:multiLevelType w:val="hybridMultilevel"/>
    <w:tmpl w:val="20049B84"/>
    <w:lvl w:ilvl="0" w:tplc="0C0A000D">
      <w:start w:val="1"/>
      <w:numFmt w:val="bullet"/>
      <w:lvlText w:val=""/>
      <w:lvlJc w:val="left"/>
      <w:pPr>
        <w:tabs>
          <w:tab w:val="num" w:pos="717"/>
        </w:tabs>
        <w:ind w:left="717" w:hanging="360"/>
      </w:pPr>
      <w:rPr>
        <w:rFonts w:ascii="Wingdings" w:hAnsi="Wingdings" w:hint="default"/>
      </w:rPr>
    </w:lvl>
    <w:lvl w:ilvl="1" w:tplc="04030003" w:tentative="1">
      <w:start w:val="1"/>
      <w:numFmt w:val="bullet"/>
      <w:lvlText w:val="o"/>
      <w:lvlJc w:val="left"/>
      <w:pPr>
        <w:tabs>
          <w:tab w:val="num" w:pos="1797"/>
        </w:tabs>
        <w:ind w:left="1797" w:hanging="360"/>
      </w:pPr>
      <w:rPr>
        <w:rFonts w:ascii="Courier New" w:hAnsi="Courier New" w:cs="Courier New" w:hint="default"/>
      </w:rPr>
    </w:lvl>
    <w:lvl w:ilvl="2" w:tplc="04030005" w:tentative="1">
      <w:start w:val="1"/>
      <w:numFmt w:val="bullet"/>
      <w:lvlText w:val=""/>
      <w:lvlJc w:val="left"/>
      <w:pPr>
        <w:tabs>
          <w:tab w:val="num" w:pos="2517"/>
        </w:tabs>
        <w:ind w:left="2517" w:hanging="360"/>
      </w:pPr>
      <w:rPr>
        <w:rFonts w:ascii="Wingdings" w:hAnsi="Wingdings" w:hint="default"/>
      </w:rPr>
    </w:lvl>
    <w:lvl w:ilvl="3" w:tplc="04030001" w:tentative="1">
      <w:start w:val="1"/>
      <w:numFmt w:val="bullet"/>
      <w:lvlText w:val=""/>
      <w:lvlJc w:val="left"/>
      <w:pPr>
        <w:tabs>
          <w:tab w:val="num" w:pos="3237"/>
        </w:tabs>
        <w:ind w:left="3237" w:hanging="360"/>
      </w:pPr>
      <w:rPr>
        <w:rFonts w:ascii="Symbol" w:hAnsi="Symbol" w:hint="default"/>
      </w:rPr>
    </w:lvl>
    <w:lvl w:ilvl="4" w:tplc="04030003" w:tentative="1">
      <w:start w:val="1"/>
      <w:numFmt w:val="bullet"/>
      <w:lvlText w:val="o"/>
      <w:lvlJc w:val="left"/>
      <w:pPr>
        <w:tabs>
          <w:tab w:val="num" w:pos="3957"/>
        </w:tabs>
        <w:ind w:left="3957" w:hanging="360"/>
      </w:pPr>
      <w:rPr>
        <w:rFonts w:ascii="Courier New" w:hAnsi="Courier New" w:cs="Courier New" w:hint="default"/>
      </w:rPr>
    </w:lvl>
    <w:lvl w:ilvl="5" w:tplc="04030005" w:tentative="1">
      <w:start w:val="1"/>
      <w:numFmt w:val="bullet"/>
      <w:lvlText w:val=""/>
      <w:lvlJc w:val="left"/>
      <w:pPr>
        <w:tabs>
          <w:tab w:val="num" w:pos="4677"/>
        </w:tabs>
        <w:ind w:left="4677" w:hanging="360"/>
      </w:pPr>
      <w:rPr>
        <w:rFonts w:ascii="Wingdings" w:hAnsi="Wingdings" w:hint="default"/>
      </w:rPr>
    </w:lvl>
    <w:lvl w:ilvl="6" w:tplc="04030001" w:tentative="1">
      <w:start w:val="1"/>
      <w:numFmt w:val="bullet"/>
      <w:lvlText w:val=""/>
      <w:lvlJc w:val="left"/>
      <w:pPr>
        <w:tabs>
          <w:tab w:val="num" w:pos="5397"/>
        </w:tabs>
        <w:ind w:left="5397" w:hanging="360"/>
      </w:pPr>
      <w:rPr>
        <w:rFonts w:ascii="Symbol" w:hAnsi="Symbol" w:hint="default"/>
      </w:rPr>
    </w:lvl>
    <w:lvl w:ilvl="7" w:tplc="04030003" w:tentative="1">
      <w:start w:val="1"/>
      <w:numFmt w:val="bullet"/>
      <w:lvlText w:val="o"/>
      <w:lvlJc w:val="left"/>
      <w:pPr>
        <w:tabs>
          <w:tab w:val="num" w:pos="6117"/>
        </w:tabs>
        <w:ind w:left="6117" w:hanging="360"/>
      </w:pPr>
      <w:rPr>
        <w:rFonts w:ascii="Courier New" w:hAnsi="Courier New" w:cs="Courier New" w:hint="default"/>
      </w:rPr>
    </w:lvl>
    <w:lvl w:ilvl="8" w:tplc="04030005" w:tentative="1">
      <w:start w:val="1"/>
      <w:numFmt w:val="bullet"/>
      <w:lvlText w:val=""/>
      <w:lvlJc w:val="left"/>
      <w:pPr>
        <w:tabs>
          <w:tab w:val="num" w:pos="6837"/>
        </w:tabs>
        <w:ind w:left="6837" w:hanging="360"/>
      </w:pPr>
      <w:rPr>
        <w:rFonts w:ascii="Wingdings" w:hAnsi="Wingdings" w:hint="default"/>
      </w:rPr>
    </w:lvl>
  </w:abstractNum>
  <w:abstractNum w:abstractNumId="39" w15:restartNumberingAfterBreak="0">
    <w:nsid w:val="77C340CE"/>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40" w15:restartNumberingAfterBreak="0">
    <w:nsid w:val="7C3E1CA8"/>
    <w:multiLevelType w:val="hybridMultilevel"/>
    <w:tmpl w:val="047ED40C"/>
    <w:lvl w:ilvl="0" w:tplc="A192C812">
      <w:numFmt w:val="bullet"/>
      <w:lvlText w:val="-"/>
      <w:lvlJc w:val="left"/>
      <w:pPr>
        <w:ind w:left="1440" w:hanging="360"/>
      </w:pPr>
      <w:rPr>
        <w:rFonts w:ascii="Tahoma" w:eastAsia="Times New Roman" w:hAnsi="Tahoma" w:cs="Tahoma" w:hint="default"/>
      </w:rPr>
    </w:lvl>
    <w:lvl w:ilvl="1" w:tplc="04030003">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41" w15:restartNumberingAfterBreak="0">
    <w:nsid w:val="7E8921F1"/>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42" w15:restartNumberingAfterBreak="0">
    <w:nsid w:val="7EB10ED2"/>
    <w:multiLevelType w:val="hybridMultilevel"/>
    <w:tmpl w:val="6EF064CE"/>
    <w:lvl w:ilvl="0" w:tplc="3A8A420E">
      <w:numFmt w:val="bullet"/>
      <w:lvlText w:val="-"/>
      <w:lvlJc w:val="left"/>
      <w:pPr>
        <w:ind w:left="720" w:hanging="360"/>
      </w:pPr>
      <w:rPr>
        <w:rFonts w:ascii="Tahoma" w:eastAsia="Times New Roman" w:hAnsi="Tahoma" w:cs="Tahom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29"/>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0"/>
  </w:num>
  <w:num w:numId="15">
    <w:abstractNumId w:val="26"/>
  </w:num>
  <w:num w:numId="16">
    <w:abstractNumId w:val="13"/>
  </w:num>
  <w:num w:numId="17">
    <w:abstractNumId w:val="36"/>
  </w:num>
  <w:num w:numId="18">
    <w:abstractNumId w:val="25"/>
  </w:num>
  <w:num w:numId="19">
    <w:abstractNumId w:val="39"/>
  </w:num>
  <w:num w:numId="20">
    <w:abstractNumId w:val="32"/>
  </w:num>
  <w:num w:numId="21">
    <w:abstractNumId w:val="12"/>
  </w:num>
  <w:num w:numId="22">
    <w:abstractNumId w:val="41"/>
  </w:num>
  <w:num w:numId="23">
    <w:abstractNumId w:val="38"/>
  </w:num>
  <w:num w:numId="24">
    <w:abstractNumId w:val="15"/>
  </w:num>
  <w:num w:numId="25">
    <w:abstractNumId w:val="34"/>
  </w:num>
  <w:num w:numId="26">
    <w:abstractNumId w:val="14"/>
  </w:num>
  <w:num w:numId="27">
    <w:abstractNumId w:val="42"/>
  </w:num>
  <w:num w:numId="28">
    <w:abstractNumId w:val="20"/>
  </w:num>
  <w:num w:numId="29">
    <w:abstractNumId w:val="23"/>
  </w:num>
  <w:num w:numId="30">
    <w:abstractNumId w:val="19"/>
  </w:num>
  <w:num w:numId="31">
    <w:abstractNumId w:val="16"/>
  </w:num>
  <w:num w:numId="32">
    <w:abstractNumId w:val="11"/>
  </w:num>
  <w:num w:numId="33">
    <w:abstractNumId w:val="28"/>
  </w:num>
  <w:num w:numId="34">
    <w:abstractNumId w:val="22"/>
  </w:num>
  <w:num w:numId="35">
    <w:abstractNumId w:val="37"/>
  </w:num>
  <w:num w:numId="36">
    <w:abstractNumId w:val="30"/>
  </w:num>
  <w:num w:numId="37">
    <w:abstractNumId w:val="27"/>
  </w:num>
  <w:num w:numId="38">
    <w:abstractNumId w:val="17"/>
  </w:num>
  <w:num w:numId="39">
    <w:abstractNumId w:val="18"/>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40"/>
  </w:num>
  <w:num w:numId="43">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C61"/>
    <w:rsid w:val="000074DE"/>
    <w:rsid w:val="0002026D"/>
    <w:rsid w:val="00036602"/>
    <w:rsid w:val="000439DE"/>
    <w:rsid w:val="00055331"/>
    <w:rsid w:val="000669BC"/>
    <w:rsid w:val="00084BA3"/>
    <w:rsid w:val="000B63EE"/>
    <w:rsid w:val="000C25D3"/>
    <w:rsid w:val="000C27BF"/>
    <w:rsid w:val="000D1D69"/>
    <w:rsid w:val="000D7308"/>
    <w:rsid w:val="00130B64"/>
    <w:rsid w:val="00131824"/>
    <w:rsid w:val="00133A4F"/>
    <w:rsid w:val="001616DC"/>
    <w:rsid w:val="0017556E"/>
    <w:rsid w:val="001B6D93"/>
    <w:rsid w:val="001D2571"/>
    <w:rsid w:val="001E499E"/>
    <w:rsid w:val="00211A79"/>
    <w:rsid w:val="00232A06"/>
    <w:rsid w:val="00232CC3"/>
    <w:rsid w:val="002413B2"/>
    <w:rsid w:val="00244309"/>
    <w:rsid w:val="002521EE"/>
    <w:rsid w:val="00264012"/>
    <w:rsid w:val="0026527E"/>
    <w:rsid w:val="002744AD"/>
    <w:rsid w:val="00280BDC"/>
    <w:rsid w:val="0028321E"/>
    <w:rsid w:val="00290DD8"/>
    <w:rsid w:val="00296322"/>
    <w:rsid w:val="002A0648"/>
    <w:rsid w:val="002A4445"/>
    <w:rsid w:val="002B1351"/>
    <w:rsid w:val="002B1BB1"/>
    <w:rsid w:val="002B4EA0"/>
    <w:rsid w:val="002B61EA"/>
    <w:rsid w:val="002E7C0B"/>
    <w:rsid w:val="002F08E2"/>
    <w:rsid w:val="003001F6"/>
    <w:rsid w:val="00314567"/>
    <w:rsid w:val="00340DF8"/>
    <w:rsid w:val="00347842"/>
    <w:rsid w:val="003756F2"/>
    <w:rsid w:val="00395064"/>
    <w:rsid w:val="003E1D77"/>
    <w:rsid w:val="003E2690"/>
    <w:rsid w:val="003E43B1"/>
    <w:rsid w:val="004128A9"/>
    <w:rsid w:val="004229E5"/>
    <w:rsid w:val="00425153"/>
    <w:rsid w:val="00447E66"/>
    <w:rsid w:val="00455F03"/>
    <w:rsid w:val="004764C9"/>
    <w:rsid w:val="004800AE"/>
    <w:rsid w:val="004843FE"/>
    <w:rsid w:val="004E284D"/>
    <w:rsid w:val="004E5D8B"/>
    <w:rsid w:val="004F50A5"/>
    <w:rsid w:val="005024B6"/>
    <w:rsid w:val="005108E7"/>
    <w:rsid w:val="005208CB"/>
    <w:rsid w:val="00552940"/>
    <w:rsid w:val="005614EE"/>
    <w:rsid w:val="00562344"/>
    <w:rsid w:val="00562B2F"/>
    <w:rsid w:val="0057110D"/>
    <w:rsid w:val="0058085C"/>
    <w:rsid w:val="005821FA"/>
    <w:rsid w:val="005910BE"/>
    <w:rsid w:val="00594538"/>
    <w:rsid w:val="005A278E"/>
    <w:rsid w:val="005B132C"/>
    <w:rsid w:val="005B1854"/>
    <w:rsid w:val="005B25F4"/>
    <w:rsid w:val="005B3FF6"/>
    <w:rsid w:val="005B6B7A"/>
    <w:rsid w:val="005E33E5"/>
    <w:rsid w:val="005E440D"/>
    <w:rsid w:val="005F38CA"/>
    <w:rsid w:val="00620AF4"/>
    <w:rsid w:val="0062669F"/>
    <w:rsid w:val="00656BED"/>
    <w:rsid w:val="00660272"/>
    <w:rsid w:val="006A6523"/>
    <w:rsid w:val="006C12BA"/>
    <w:rsid w:val="006E5C5A"/>
    <w:rsid w:val="006F6D15"/>
    <w:rsid w:val="0072267C"/>
    <w:rsid w:val="007263EC"/>
    <w:rsid w:val="00735BB9"/>
    <w:rsid w:val="00743643"/>
    <w:rsid w:val="00755EA8"/>
    <w:rsid w:val="00770F26"/>
    <w:rsid w:val="007914AB"/>
    <w:rsid w:val="0081726E"/>
    <w:rsid w:val="00833F1B"/>
    <w:rsid w:val="00870261"/>
    <w:rsid w:val="0087404E"/>
    <w:rsid w:val="00887623"/>
    <w:rsid w:val="008A7B0B"/>
    <w:rsid w:val="008C012A"/>
    <w:rsid w:val="008E528E"/>
    <w:rsid w:val="008E6455"/>
    <w:rsid w:val="008F0224"/>
    <w:rsid w:val="009064AD"/>
    <w:rsid w:val="00913363"/>
    <w:rsid w:val="00934A15"/>
    <w:rsid w:val="00966F87"/>
    <w:rsid w:val="00967AC6"/>
    <w:rsid w:val="009B7C61"/>
    <w:rsid w:val="009C16AD"/>
    <w:rsid w:val="009D14F5"/>
    <w:rsid w:val="00A035DB"/>
    <w:rsid w:val="00A26A5F"/>
    <w:rsid w:val="00A26C88"/>
    <w:rsid w:val="00A36F55"/>
    <w:rsid w:val="00A40C4A"/>
    <w:rsid w:val="00A40FF2"/>
    <w:rsid w:val="00A472F3"/>
    <w:rsid w:val="00A50127"/>
    <w:rsid w:val="00A6314B"/>
    <w:rsid w:val="00AC7B63"/>
    <w:rsid w:val="00AE1BB5"/>
    <w:rsid w:val="00AE6258"/>
    <w:rsid w:val="00B24EF0"/>
    <w:rsid w:val="00B722A0"/>
    <w:rsid w:val="00BA11D3"/>
    <w:rsid w:val="00BC2E93"/>
    <w:rsid w:val="00BD47F4"/>
    <w:rsid w:val="00BE0104"/>
    <w:rsid w:val="00C06045"/>
    <w:rsid w:val="00C118A8"/>
    <w:rsid w:val="00C16062"/>
    <w:rsid w:val="00C16396"/>
    <w:rsid w:val="00C308F7"/>
    <w:rsid w:val="00C3557A"/>
    <w:rsid w:val="00C5598C"/>
    <w:rsid w:val="00C56EC3"/>
    <w:rsid w:val="00C57B3F"/>
    <w:rsid w:val="00C92ED9"/>
    <w:rsid w:val="00C96BCF"/>
    <w:rsid w:val="00CA4E3F"/>
    <w:rsid w:val="00CC4AEC"/>
    <w:rsid w:val="00CD4251"/>
    <w:rsid w:val="00CE28D3"/>
    <w:rsid w:val="00CE7E2D"/>
    <w:rsid w:val="00D11EA0"/>
    <w:rsid w:val="00D17CDD"/>
    <w:rsid w:val="00D35AE6"/>
    <w:rsid w:val="00D47AA4"/>
    <w:rsid w:val="00D5257C"/>
    <w:rsid w:val="00D61357"/>
    <w:rsid w:val="00D660B0"/>
    <w:rsid w:val="00D8728E"/>
    <w:rsid w:val="00D921E4"/>
    <w:rsid w:val="00D92CF1"/>
    <w:rsid w:val="00D97D22"/>
    <w:rsid w:val="00DA0F3A"/>
    <w:rsid w:val="00DA1FA5"/>
    <w:rsid w:val="00DB64CD"/>
    <w:rsid w:val="00DC4C16"/>
    <w:rsid w:val="00DD28EB"/>
    <w:rsid w:val="00DE07C7"/>
    <w:rsid w:val="00E05172"/>
    <w:rsid w:val="00E12526"/>
    <w:rsid w:val="00E33E2D"/>
    <w:rsid w:val="00E36BD5"/>
    <w:rsid w:val="00E42C9C"/>
    <w:rsid w:val="00E47CBF"/>
    <w:rsid w:val="00E57ADC"/>
    <w:rsid w:val="00E61850"/>
    <w:rsid w:val="00E746FD"/>
    <w:rsid w:val="00E77A3A"/>
    <w:rsid w:val="00E92213"/>
    <w:rsid w:val="00EB7D39"/>
    <w:rsid w:val="00ED5DA4"/>
    <w:rsid w:val="00ED6079"/>
    <w:rsid w:val="00F039EE"/>
    <w:rsid w:val="00F25F3C"/>
    <w:rsid w:val="00F540BE"/>
    <w:rsid w:val="00F6115D"/>
    <w:rsid w:val="00F73237"/>
    <w:rsid w:val="00F8557B"/>
    <w:rsid w:val="00F856C7"/>
    <w:rsid w:val="00FC4B68"/>
    <w:rsid w:val="00FD11CF"/>
    <w:rsid w:val="00FE1892"/>
    <w:rsid w:val="00FF1B88"/>
    <w:rsid w:val="00FF3988"/>
    <w:rsid w:val="00FF5D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1F47006-B95A-49C9-B97E-1BA297727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ca-ES"/>
    </w:rPr>
  </w:style>
  <w:style w:type="paragraph" w:styleId="Ttol1">
    <w:name w:val="heading 1"/>
    <w:basedOn w:val="Normal"/>
    <w:next w:val="Normal"/>
    <w:qFormat/>
    <w:pPr>
      <w:keepNext/>
      <w:ind w:left="1440"/>
      <w:jc w:val="both"/>
      <w:outlineLvl w:val="0"/>
    </w:pPr>
    <w:rPr>
      <w:sz w:val="24"/>
    </w:rPr>
  </w:style>
  <w:style w:type="paragraph" w:styleId="Ttol2">
    <w:name w:val="heading 2"/>
    <w:basedOn w:val="Normal"/>
    <w:next w:val="Normal"/>
    <w:qFormat/>
    <w:pPr>
      <w:keepNext/>
      <w:outlineLvl w:val="1"/>
    </w:pPr>
    <w:rPr>
      <w:b/>
      <w:sz w:val="24"/>
      <w:lang w:val="es-ES"/>
    </w:rPr>
  </w:style>
  <w:style w:type="paragraph" w:styleId="Ttol3">
    <w:name w:val="heading 3"/>
    <w:basedOn w:val="Normal"/>
    <w:next w:val="Normal"/>
    <w:qFormat/>
    <w:pPr>
      <w:keepNext/>
      <w:jc w:val="center"/>
      <w:outlineLvl w:val="2"/>
    </w:pPr>
    <w:rPr>
      <w:b/>
      <w:sz w:val="24"/>
      <w:lang w:val="es-ES"/>
    </w:rPr>
  </w:style>
  <w:style w:type="paragraph" w:styleId="Ttol4">
    <w:name w:val="heading 4"/>
    <w:basedOn w:val="Normal"/>
    <w:next w:val="Normal"/>
    <w:qFormat/>
    <w:pPr>
      <w:keepNext/>
      <w:jc w:val="right"/>
      <w:outlineLvl w:val="3"/>
    </w:pPr>
    <w:rPr>
      <w:b/>
      <w:sz w:val="28"/>
    </w:rPr>
  </w:style>
  <w:style w:type="paragraph" w:styleId="Ttol5">
    <w:name w:val="heading 5"/>
    <w:basedOn w:val="Normal"/>
    <w:next w:val="Normal"/>
    <w:qFormat/>
    <w:pPr>
      <w:keepNext/>
      <w:jc w:val="both"/>
      <w:outlineLvl w:val="4"/>
    </w:pPr>
    <w:rPr>
      <w:b/>
      <w:sz w:val="28"/>
    </w:rPr>
  </w:style>
  <w:style w:type="paragraph" w:styleId="Ttol6">
    <w:name w:val="heading 6"/>
    <w:basedOn w:val="Normal"/>
    <w:next w:val="Normal"/>
    <w:qFormat/>
    <w:rsid w:val="009B7C61"/>
    <w:pPr>
      <w:spacing w:before="240" w:after="60"/>
      <w:outlineLvl w:val="5"/>
    </w:pPr>
    <w:rPr>
      <w:b/>
      <w:bCs/>
      <w:sz w:val="22"/>
      <w:szCs w:val="22"/>
    </w:rPr>
  </w:style>
  <w:style w:type="paragraph" w:styleId="Ttol7">
    <w:name w:val="heading 7"/>
    <w:basedOn w:val="Normal"/>
    <w:next w:val="Normal"/>
    <w:qFormat/>
    <w:rsid w:val="009B7C61"/>
    <w:pPr>
      <w:spacing w:before="240" w:after="60"/>
      <w:outlineLvl w:val="6"/>
    </w:pPr>
    <w:rPr>
      <w:sz w:val="24"/>
      <w:szCs w:val="24"/>
    </w:rPr>
  </w:style>
  <w:style w:type="paragraph" w:styleId="Ttol8">
    <w:name w:val="heading 8"/>
    <w:basedOn w:val="Normal"/>
    <w:next w:val="Normal"/>
    <w:qFormat/>
    <w:rsid w:val="009B7C61"/>
    <w:pPr>
      <w:spacing w:before="240" w:after="60"/>
      <w:outlineLvl w:val="7"/>
    </w:pPr>
    <w:rPr>
      <w:i/>
      <w:iCs/>
      <w:sz w:val="24"/>
      <w:szCs w:val="24"/>
    </w:rPr>
  </w:style>
  <w:style w:type="paragraph" w:styleId="Ttol9">
    <w:name w:val="heading 9"/>
    <w:basedOn w:val="Normal"/>
    <w:next w:val="Normal"/>
    <w:qFormat/>
    <w:rsid w:val="009B7C61"/>
    <w:pPr>
      <w:spacing w:before="240" w:after="60"/>
      <w:outlineLvl w:val="8"/>
    </w:pPr>
    <w:rPr>
      <w:rFonts w:ascii="Arial" w:hAnsi="Arial" w:cs="Arial"/>
      <w:sz w:val="22"/>
      <w:szCs w:val="22"/>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pPr>
      <w:tabs>
        <w:tab w:val="center" w:pos="4153"/>
        <w:tab w:val="right" w:pos="8306"/>
      </w:tabs>
    </w:pPr>
  </w:style>
  <w:style w:type="paragraph" w:styleId="Peu">
    <w:name w:val="footer"/>
    <w:basedOn w:val="Normal"/>
    <w:link w:val="PeuCar"/>
    <w:uiPriority w:val="99"/>
    <w:pPr>
      <w:tabs>
        <w:tab w:val="center" w:pos="4153"/>
        <w:tab w:val="right" w:pos="8306"/>
      </w:tabs>
    </w:pPr>
  </w:style>
  <w:style w:type="character" w:styleId="Enlla">
    <w:name w:val="Hyperlink"/>
    <w:rPr>
      <w:color w:val="0000FF"/>
      <w:u w:val="single"/>
    </w:rPr>
  </w:style>
  <w:style w:type="paragraph" w:styleId="Textindependent">
    <w:name w:val="Body Text"/>
    <w:basedOn w:val="Normal"/>
    <w:link w:val="TextindependentCar"/>
    <w:pPr>
      <w:jc w:val="both"/>
    </w:pPr>
    <w:rPr>
      <w:sz w:val="24"/>
    </w:rPr>
  </w:style>
  <w:style w:type="character" w:styleId="Enllavisitat">
    <w:name w:val="FollowedHyperlink"/>
    <w:rPr>
      <w:color w:val="800080"/>
      <w:u w:val="single"/>
    </w:rPr>
  </w:style>
  <w:style w:type="character" w:styleId="Nmerodepgina">
    <w:name w:val="page number"/>
    <w:basedOn w:val="Tipusdelletraperdefectedelpargraf"/>
  </w:style>
  <w:style w:type="paragraph" w:styleId="Textdecomentari">
    <w:name w:val="annotation text"/>
    <w:basedOn w:val="Normal"/>
    <w:semiHidden/>
    <w:rsid w:val="009B7C61"/>
  </w:style>
  <w:style w:type="paragraph" w:styleId="Temadelcomentari">
    <w:name w:val="annotation subject"/>
    <w:basedOn w:val="Textdecomentari"/>
    <w:next w:val="Textdecomentari"/>
    <w:semiHidden/>
    <w:rsid w:val="009B7C61"/>
    <w:rPr>
      <w:b/>
      <w:bCs/>
    </w:rPr>
  </w:style>
  <w:style w:type="paragraph" w:styleId="Comiat">
    <w:name w:val="Closing"/>
    <w:basedOn w:val="Normal"/>
    <w:rsid w:val="009B7C61"/>
    <w:pPr>
      <w:ind w:left="4252"/>
    </w:pPr>
  </w:style>
  <w:style w:type="paragraph" w:styleId="Continuacidellista">
    <w:name w:val="List Continue"/>
    <w:basedOn w:val="Normal"/>
    <w:rsid w:val="009B7C61"/>
    <w:pPr>
      <w:spacing w:after="120"/>
      <w:ind w:left="283"/>
    </w:pPr>
  </w:style>
  <w:style w:type="paragraph" w:styleId="Continuacidellista2">
    <w:name w:val="List Continue 2"/>
    <w:basedOn w:val="Normal"/>
    <w:rsid w:val="009B7C61"/>
    <w:pPr>
      <w:spacing w:after="120"/>
      <w:ind w:left="566"/>
    </w:pPr>
  </w:style>
  <w:style w:type="paragraph" w:styleId="Continuacidellista3">
    <w:name w:val="List Continue 3"/>
    <w:basedOn w:val="Normal"/>
    <w:rsid w:val="009B7C61"/>
    <w:pPr>
      <w:spacing w:after="120"/>
      <w:ind w:left="849"/>
    </w:pPr>
  </w:style>
  <w:style w:type="paragraph" w:styleId="Continuacidellista4">
    <w:name w:val="List Continue 4"/>
    <w:basedOn w:val="Normal"/>
    <w:rsid w:val="009B7C61"/>
    <w:pPr>
      <w:spacing w:after="120"/>
      <w:ind w:left="1132"/>
    </w:pPr>
  </w:style>
  <w:style w:type="paragraph" w:styleId="Continuacidellista5">
    <w:name w:val="List Continue 5"/>
    <w:basedOn w:val="Normal"/>
    <w:rsid w:val="009B7C61"/>
    <w:pPr>
      <w:spacing w:after="120"/>
      <w:ind w:left="1415"/>
    </w:pPr>
  </w:style>
  <w:style w:type="paragraph" w:styleId="AdreaHTML">
    <w:name w:val="HTML Address"/>
    <w:basedOn w:val="Normal"/>
    <w:rsid w:val="009B7C61"/>
    <w:rPr>
      <w:i/>
      <w:iCs/>
    </w:rPr>
  </w:style>
  <w:style w:type="paragraph" w:styleId="Adreadelsobre">
    <w:name w:val="envelope address"/>
    <w:basedOn w:val="Normal"/>
    <w:rsid w:val="009B7C61"/>
    <w:pPr>
      <w:framePr w:w="7920" w:h="1980" w:hRule="exact" w:hSpace="141" w:wrap="auto" w:hAnchor="page" w:xAlign="center" w:yAlign="bottom"/>
      <w:ind w:left="2880"/>
    </w:pPr>
    <w:rPr>
      <w:rFonts w:ascii="Arial" w:hAnsi="Arial" w:cs="Arial"/>
      <w:sz w:val="24"/>
      <w:szCs w:val="24"/>
    </w:rPr>
  </w:style>
  <w:style w:type="paragraph" w:styleId="TtoldIDA">
    <w:name w:val="toa heading"/>
    <w:basedOn w:val="Normal"/>
    <w:next w:val="Normal"/>
    <w:semiHidden/>
    <w:rsid w:val="009B7C61"/>
    <w:pPr>
      <w:spacing w:before="120"/>
    </w:pPr>
    <w:rPr>
      <w:rFonts w:ascii="Arial" w:hAnsi="Arial" w:cs="Arial"/>
      <w:b/>
      <w:bCs/>
      <w:sz w:val="24"/>
      <w:szCs w:val="24"/>
    </w:rPr>
  </w:style>
  <w:style w:type="paragraph" w:styleId="Capalerademissatge">
    <w:name w:val="Message Header"/>
    <w:basedOn w:val="Normal"/>
    <w:rsid w:val="009B7C6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Ttoldenota">
    <w:name w:val="Note Heading"/>
    <w:basedOn w:val="Normal"/>
    <w:next w:val="Normal"/>
    <w:rsid w:val="009B7C61"/>
  </w:style>
  <w:style w:type="paragraph" w:styleId="Llegenda">
    <w:name w:val="caption"/>
    <w:basedOn w:val="Normal"/>
    <w:next w:val="Normal"/>
    <w:qFormat/>
    <w:rsid w:val="009B7C61"/>
    <w:pPr>
      <w:spacing w:before="120" w:after="120"/>
    </w:pPr>
    <w:rPr>
      <w:b/>
      <w:bCs/>
    </w:rPr>
  </w:style>
  <w:style w:type="paragraph" w:styleId="Data">
    <w:name w:val="Date"/>
    <w:basedOn w:val="Normal"/>
    <w:next w:val="Normal"/>
    <w:rsid w:val="009B7C61"/>
  </w:style>
  <w:style w:type="paragraph" w:styleId="Signatura">
    <w:name w:val="Signature"/>
    <w:basedOn w:val="Normal"/>
    <w:rsid w:val="009B7C61"/>
    <w:pPr>
      <w:ind w:left="4252"/>
    </w:pPr>
  </w:style>
  <w:style w:type="paragraph" w:styleId="Signaturadecorreuelectrnic">
    <w:name w:val="E-mail Signature"/>
    <w:basedOn w:val="Normal"/>
    <w:rsid w:val="009B7C61"/>
  </w:style>
  <w:style w:type="paragraph" w:styleId="HTMLambformatprevi">
    <w:name w:val="HTML Preformatted"/>
    <w:basedOn w:val="Normal"/>
    <w:rsid w:val="009B7C61"/>
    <w:rPr>
      <w:rFonts w:ascii="Courier New" w:hAnsi="Courier New" w:cs="Courier New"/>
    </w:rPr>
  </w:style>
  <w:style w:type="paragraph" w:styleId="ndex1">
    <w:name w:val="index 1"/>
    <w:basedOn w:val="Normal"/>
    <w:next w:val="Normal"/>
    <w:autoRedefine/>
    <w:semiHidden/>
    <w:rsid w:val="009B7C61"/>
    <w:pPr>
      <w:ind w:left="200" w:hanging="200"/>
    </w:pPr>
  </w:style>
  <w:style w:type="paragraph" w:styleId="ndex2">
    <w:name w:val="index 2"/>
    <w:basedOn w:val="Normal"/>
    <w:next w:val="Normal"/>
    <w:autoRedefine/>
    <w:semiHidden/>
    <w:rsid w:val="009B7C61"/>
    <w:pPr>
      <w:ind w:left="400" w:hanging="200"/>
    </w:pPr>
  </w:style>
  <w:style w:type="paragraph" w:styleId="ndex3">
    <w:name w:val="index 3"/>
    <w:basedOn w:val="Normal"/>
    <w:next w:val="Normal"/>
    <w:autoRedefine/>
    <w:semiHidden/>
    <w:rsid w:val="009B7C61"/>
    <w:pPr>
      <w:ind w:left="600" w:hanging="200"/>
    </w:pPr>
  </w:style>
  <w:style w:type="paragraph" w:styleId="ndex4">
    <w:name w:val="index 4"/>
    <w:basedOn w:val="Normal"/>
    <w:next w:val="Normal"/>
    <w:autoRedefine/>
    <w:semiHidden/>
    <w:rsid w:val="009B7C61"/>
    <w:pPr>
      <w:ind w:left="800" w:hanging="200"/>
    </w:pPr>
  </w:style>
  <w:style w:type="paragraph" w:styleId="ndex5">
    <w:name w:val="index 5"/>
    <w:basedOn w:val="Normal"/>
    <w:next w:val="Normal"/>
    <w:autoRedefine/>
    <w:semiHidden/>
    <w:rsid w:val="009B7C61"/>
    <w:pPr>
      <w:ind w:left="1000" w:hanging="200"/>
    </w:pPr>
  </w:style>
  <w:style w:type="paragraph" w:styleId="ndex6">
    <w:name w:val="index 6"/>
    <w:basedOn w:val="Normal"/>
    <w:next w:val="Normal"/>
    <w:autoRedefine/>
    <w:semiHidden/>
    <w:rsid w:val="009B7C61"/>
    <w:pPr>
      <w:ind w:left="1200" w:hanging="200"/>
    </w:pPr>
  </w:style>
  <w:style w:type="paragraph" w:styleId="ndex7">
    <w:name w:val="index 7"/>
    <w:basedOn w:val="Normal"/>
    <w:next w:val="Normal"/>
    <w:autoRedefine/>
    <w:semiHidden/>
    <w:rsid w:val="009B7C61"/>
    <w:pPr>
      <w:ind w:left="1400" w:hanging="200"/>
    </w:pPr>
  </w:style>
  <w:style w:type="paragraph" w:styleId="ndex8">
    <w:name w:val="index 8"/>
    <w:basedOn w:val="Normal"/>
    <w:next w:val="Normal"/>
    <w:autoRedefine/>
    <w:semiHidden/>
    <w:rsid w:val="009B7C61"/>
    <w:pPr>
      <w:ind w:left="1600" w:hanging="200"/>
    </w:pPr>
  </w:style>
  <w:style w:type="paragraph" w:styleId="ndex9">
    <w:name w:val="index 9"/>
    <w:basedOn w:val="Normal"/>
    <w:next w:val="Normal"/>
    <w:autoRedefine/>
    <w:semiHidden/>
    <w:rsid w:val="009B7C61"/>
    <w:pPr>
      <w:ind w:left="1800" w:hanging="200"/>
    </w:pPr>
  </w:style>
  <w:style w:type="paragraph" w:styleId="Llista">
    <w:name w:val="List"/>
    <w:basedOn w:val="Normal"/>
    <w:rsid w:val="009B7C61"/>
    <w:pPr>
      <w:ind w:left="283" w:hanging="283"/>
    </w:pPr>
  </w:style>
  <w:style w:type="paragraph" w:styleId="Llista2">
    <w:name w:val="List 2"/>
    <w:basedOn w:val="Normal"/>
    <w:rsid w:val="009B7C61"/>
    <w:pPr>
      <w:ind w:left="566" w:hanging="283"/>
    </w:pPr>
  </w:style>
  <w:style w:type="paragraph" w:styleId="Llista3">
    <w:name w:val="List 3"/>
    <w:basedOn w:val="Normal"/>
    <w:rsid w:val="009B7C61"/>
    <w:pPr>
      <w:ind w:left="849" w:hanging="283"/>
    </w:pPr>
  </w:style>
  <w:style w:type="paragraph" w:styleId="Llista4">
    <w:name w:val="List 4"/>
    <w:basedOn w:val="Normal"/>
    <w:rsid w:val="009B7C61"/>
    <w:pPr>
      <w:ind w:left="1132" w:hanging="283"/>
    </w:pPr>
  </w:style>
  <w:style w:type="paragraph" w:styleId="Llista5">
    <w:name w:val="List 5"/>
    <w:basedOn w:val="Normal"/>
    <w:rsid w:val="009B7C61"/>
    <w:pPr>
      <w:ind w:left="1415" w:hanging="283"/>
    </w:pPr>
  </w:style>
  <w:style w:type="paragraph" w:styleId="Llistanumerada">
    <w:name w:val="List Number"/>
    <w:basedOn w:val="Normal"/>
    <w:rsid w:val="009B7C61"/>
    <w:pPr>
      <w:numPr>
        <w:numId w:val="4"/>
      </w:numPr>
    </w:pPr>
  </w:style>
  <w:style w:type="paragraph" w:styleId="Llistanumerada2">
    <w:name w:val="List Number 2"/>
    <w:basedOn w:val="Normal"/>
    <w:rsid w:val="009B7C61"/>
    <w:pPr>
      <w:numPr>
        <w:numId w:val="5"/>
      </w:numPr>
    </w:pPr>
  </w:style>
  <w:style w:type="paragraph" w:styleId="Llistanumerada3">
    <w:name w:val="List Number 3"/>
    <w:basedOn w:val="Normal"/>
    <w:rsid w:val="009B7C61"/>
    <w:pPr>
      <w:numPr>
        <w:numId w:val="6"/>
      </w:numPr>
    </w:pPr>
  </w:style>
  <w:style w:type="paragraph" w:styleId="Llistanumerada4">
    <w:name w:val="List Number 4"/>
    <w:basedOn w:val="Normal"/>
    <w:rsid w:val="009B7C61"/>
    <w:pPr>
      <w:numPr>
        <w:numId w:val="7"/>
      </w:numPr>
    </w:pPr>
  </w:style>
  <w:style w:type="paragraph" w:styleId="Llistanumerada5">
    <w:name w:val="List Number 5"/>
    <w:basedOn w:val="Normal"/>
    <w:rsid w:val="009B7C61"/>
    <w:pPr>
      <w:numPr>
        <w:numId w:val="8"/>
      </w:numPr>
    </w:pPr>
  </w:style>
  <w:style w:type="paragraph" w:styleId="Llistaambpics">
    <w:name w:val="List Bullet"/>
    <w:basedOn w:val="Normal"/>
    <w:autoRedefine/>
    <w:rsid w:val="009B7C61"/>
    <w:pPr>
      <w:numPr>
        <w:numId w:val="9"/>
      </w:numPr>
    </w:pPr>
  </w:style>
  <w:style w:type="paragraph" w:styleId="Llistaambpics2">
    <w:name w:val="List Bullet 2"/>
    <w:basedOn w:val="Normal"/>
    <w:autoRedefine/>
    <w:rsid w:val="009B7C61"/>
    <w:pPr>
      <w:numPr>
        <w:numId w:val="10"/>
      </w:numPr>
    </w:pPr>
  </w:style>
  <w:style w:type="paragraph" w:styleId="Llistaambpics3">
    <w:name w:val="List Bullet 3"/>
    <w:basedOn w:val="Normal"/>
    <w:autoRedefine/>
    <w:rsid w:val="009B7C61"/>
    <w:pPr>
      <w:numPr>
        <w:numId w:val="11"/>
      </w:numPr>
    </w:pPr>
  </w:style>
  <w:style w:type="paragraph" w:styleId="Llistaambpics4">
    <w:name w:val="List Bullet 4"/>
    <w:basedOn w:val="Normal"/>
    <w:autoRedefine/>
    <w:rsid w:val="009B7C61"/>
    <w:pPr>
      <w:numPr>
        <w:numId w:val="12"/>
      </w:numPr>
    </w:pPr>
  </w:style>
  <w:style w:type="paragraph" w:styleId="Llistaambpics5">
    <w:name w:val="List Bullet 5"/>
    <w:basedOn w:val="Normal"/>
    <w:autoRedefine/>
    <w:rsid w:val="009B7C61"/>
    <w:pPr>
      <w:numPr>
        <w:numId w:val="13"/>
      </w:numPr>
    </w:pPr>
  </w:style>
  <w:style w:type="paragraph" w:styleId="Mapadeldocument">
    <w:name w:val="Document Map"/>
    <w:basedOn w:val="Normal"/>
    <w:semiHidden/>
    <w:rsid w:val="009B7C61"/>
    <w:pPr>
      <w:shd w:val="clear" w:color="auto" w:fill="000080"/>
    </w:pPr>
    <w:rPr>
      <w:rFonts w:ascii="Tahoma" w:hAnsi="Tahoma" w:cs="Tahoma"/>
    </w:rPr>
  </w:style>
  <w:style w:type="paragraph" w:styleId="NormalWeb">
    <w:name w:val="Normal (Web)"/>
    <w:basedOn w:val="Normal"/>
    <w:rsid w:val="009B7C61"/>
    <w:rPr>
      <w:sz w:val="24"/>
      <w:szCs w:val="24"/>
    </w:rPr>
  </w:style>
  <w:style w:type="paragraph" w:styleId="Remitentdelsobre">
    <w:name w:val="envelope return"/>
    <w:basedOn w:val="Normal"/>
    <w:rsid w:val="009B7C61"/>
    <w:rPr>
      <w:rFonts w:ascii="Arial" w:hAnsi="Arial" w:cs="Arial"/>
    </w:rPr>
  </w:style>
  <w:style w:type="paragraph" w:styleId="Salutaci">
    <w:name w:val="Salutation"/>
    <w:basedOn w:val="Normal"/>
    <w:next w:val="Normal"/>
    <w:rsid w:val="009B7C61"/>
  </w:style>
  <w:style w:type="paragraph" w:styleId="Sagniadetextindependent2">
    <w:name w:val="Body Text Indent 2"/>
    <w:basedOn w:val="Normal"/>
    <w:rsid w:val="009B7C61"/>
    <w:pPr>
      <w:spacing w:after="120" w:line="480" w:lineRule="auto"/>
      <w:ind w:left="283"/>
    </w:pPr>
  </w:style>
  <w:style w:type="paragraph" w:styleId="Sagniadetextindependent3">
    <w:name w:val="Body Text Indent 3"/>
    <w:basedOn w:val="Normal"/>
    <w:rsid w:val="009B7C61"/>
    <w:pPr>
      <w:spacing w:after="120"/>
      <w:ind w:left="283"/>
    </w:pPr>
    <w:rPr>
      <w:sz w:val="16"/>
      <w:szCs w:val="16"/>
    </w:rPr>
  </w:style>
  <w:style w:type="paragraph" w:styleId="Sagniadetextindependent">
    <w:name w:val="Body Text Indent"/>
    <w:basedOn w:val="Normal"/>
    <w:rsid w:val="009B7C61"/>
    <w:pPr>
      <w:spacing w:after="120"/>
      <w:ind w:left="283"/>
    </w:pPr>
  </w:style>
  <w:style w:type="paragraph" w:styleId="Sagnianormal">
    <w:name w:val="Normal Indent"/>
    <w:basedOn w:val="Normal"/>
    <w:rsid w:val="009B7C61"/>
    <w:pPr>
      <w:ind w:left="708"/>
    </w:pPr>
  </w:style>
  <w:style w:type="paragraph" w:styleId="Subttol">
    <w:name w:val="Subtitle"/>
    <w:basedOn w:val="Normal"/>
    <w:qFormat/>
    <w:rsid w:val="009B7C61"/>
    <w:pPr>
      <w:spacing w:after="60"/>
      <w:jc w:val="center"/>
      <w:outlineLvl w:val="1"/>
    </w:pPr>
    <w:rPr>
      <w:rFonts w:ascii="Arial" w:hAnsi="Arial" w:cs="Arial"/>
      <w:sz w:val="24"/>
      <w:szCs w:val="24"/>
    </w:rPr>
  </w:style>
  <w:style w:type="paragraph" w:styleId="ndexdillustracions">
    <w:name w:val="table of figures"/>
    <w:basedOn w:val="Normal"/>
    <w:next w:val="Normal"/>
    <w:semiHidden/>
    <w:rsid w:val="009B7C61"/>
    <w:pPr>
      <w:ind w:left="400" w:hanging="400"/>
    </w:pPr>
  </w:style>
  <w:style w:type="paragraph" w:styleId="IDC1">
    <w:name w:val="toc 1"/>
    <w:basedOn w:val="Normal"/>
    <w:next w:val="Normal"/>
    <w:autoRedefine/>
    <w:semiHidden/>
    <w:rsid w:val="009B7C61"/>
  </w:style>
  <w:style w:type="paragraph" w:styleId="IDC2">
    <w:name w:val="toc 2"/>
    <w:basedOn w:val="Normal"/>
    <w:next w:val="Normal"/>
    <w:autoRedefine/>
    <w:semiHidden/>
    <w:rsid w:val="009B7C61"/>
    <w:pPr>
      <w:ind w:left="200"/>
    </w:pPr>
  </w:style>
  <w:style w:type="paragraph" w:styleId="IDC3">
    <w:name w:val="toc 3"/>
    <w:basedOn w:val="Normal"/>
    <w:next w:val="Normal"/>
    <w:autoRedefine/>
    <w:semiHidden/>
    <w:rsid w:val="009B7C61"/>
    <w:pPr>
      <w:ind w:left="400"/>
    </w:pPr>
  </w:style>
  <w:style w:type="paragraph" w:styleId="IDC4">
    <w:name w:val="toc 4"/>
    <w:basedOn w:val="Normal"/>
    <w:next w:val="Normal"/>
    <w:autoRedefine/>
    <w:semiHidden/>
    <w:rsid w:val="009B7C61"/>
    <w:pPr>
      <w:ind w:left="600"/>
    </w:pPr>
  </w:style>
  <w:style w:type="paragraph" w:styleId="IDC5">
    <w:name w:val="toc 5"/>
    <w:basedOn w:val="Normal"/>
    <w:next w:val="Normal"/>
    <w:autoRedefine/>
    <w:semiHidden/>
    <w:rsid w:val="009B7C61"/>
    <w:pPr>
      <w:ind w:left="800"/>
    </w:pPr>
  </w:style>
  <w:style w:type="paragraph" w:styleId="IDC6">
    <w:name w:val="toc 6"/>
    <w:basedOn w:val="Normal"/>
    <w:next w:val="Normal"/>
    <w:autoRedefine/>
    <w:semiHidden/>
    <w:rsid w:val="009B7C61"/>
    <w:pPr>
      <w:ind w:left="1000"/>
    </w:pPr>
  </w:style>
  <w:style w:type="paragraph" w:styleId="IDC7">
    <w:name w:val="toc 7"/>
    <w:basedOn w:val="Normal"/>
    <w:next w:val="Normal"/>
    <w:autoRedefine/>
    <w:semiHidden/>
    <w:rsid w:val="009B7C61"/>
    <w:pPr>
      <w:ind w:left="1200"/>
    </w:pPr>
  </w:style>
  <w:style w:type="paragraph" w:styleId="IDC8">
    <w:name w:val="toc 8"/>
    <w:basedOn w:val="Normal"/>
    <w:next w:val="Normal"/>
    <w:autoRedefine/>
    <w:semiHidden/>
    <w:rsid w:val="009B7C61"/>
    <w:pPr>
      <w:ind w:left="1400"/>
    </w:pPr>
  </w:style>
  <w:style w:type="paragraph" w:styleId="IDC9">
    <w:name w:val="toc 9"/>
    <w:basedOn w:val="Normal"/>
    <w:next w:val="Normal"/>
    <w:autoRedefine/>
    <w:semiHidden/>
    <w:rsid w:val="009B7C61"/>
    <w:pPr>
      <w:ind w:left="1600"/>
    </w:pPr>
  </w:style>
  <w:style w:type="paragraph" w:styleId="ndexdautoritats">
    <w:name w:val="table of authorities"/>
    <w:basedOn w:val="Normal"/>
    <w:next w:val="Normal"/>
    <w:semiHidden/>
    <w:rsid w:val="009B7C61"/>
    <w:pPr>
      <w:ind w:left="200" w:hanging="200"/>
    </w:pPr>
  </w:style>
  <w:style w:type="paragraph" w:styleId="Textdebloc">
    <w:name w:val="Block Text"/>
    <w:basedOn w:val="Normal"/>
    <w:rsid w:val="009B7C61"/>
    <w:pPr>
      <w:spacing w:after="120"/>
      <w:ind w:left="1440" w:right="1440"/>
    </w:pPr>
  </w:style>
  <w:style w:type="paragraph" w:styleId="Textdeglobus">
    <w:name w:val="Balloon Text"/>
    <w:basedOn w:val="Normal"/>
    <w:semiHidden/>
    <w:rsid w:val="009B7C61"/>
    <w:rPr>
      <w:rFonts w:ascii="Tahoma" w:hAnsi="Tahoma" w:cs="Tahoma"/>
      <w:sz w:val="16"/>
      <w:szCs w:val="16"/>
    </w:rPr>
  </w:style>
  <w:style w:type="paragraph" w:styleId="Textindependent2">
    <w:name w:val="Body Text 2"/>
    <w:basedOn w:val="Normal"/>
    <w:rsid w:val="009B7C61"/>
    <w:pPr>
      <w:spacing w:after="120" w:line="480" w:lineRule="auto"/>
    </w:pPr>
  </w:style>
  <w:style w:type="paragraph" w:styleId="Textindependent3">
    <w:name w:val="Body Text 3"/>
    <w:basedOn w:val="Normal"/>
    <w:rsid w:val="009B7C61"/>
    <w:pPr>
      <w:spacing w:after="120"/>
    </w:pPr>
    <w:rPr>
      <w:sz w:val="16"/>
      <w:szCs w:val="16"/>
    </w:rPr>
  </w:style>
  <w:style w:type="paragraph" w:styleId="Primerasagniadetextindependent">
    <w:name w:val="Body Text First Indent"/>
    <w:basedOn w:val="Textindependent"/>
    <w:rsid w:val="009B7C61"/>
    <w:pPr>
      <w:spacing w:after="120"/>
      <w:ind w:firstLine="210"/>
      <w:jc w:val="left"/>
    </w:pPr>
    <w:rPr>
      <w:sz w:val="20"/>
    </w:rPr>
  </w:style>
  <w:style w:type="paragraph" w:styleId="Primerasagniadetextindependent2">
    <w:name w:val="Body Text First Indent 2"/>
    <w:basedOn w:val="Sagniadetextindependent"/>
    <w:rsid w:val="009B7C61"/>
    <w:pPr>
      <w:ind w:firstLine="210"/>
    </w:pPr>
  </w:style>
  <w:style w:type="paragraph" w:styleId="Textdemacro">
    <w:name w:val="macro"/>
    <w:semiHidden/>
    <w:rsid w:val="009B7C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ca-ES"/>
    </w:rPr>
  </w:style>
  <w:style w:type="paragraph" w:styleId="Textdenotaalfinal">
    <w:name w:val="endnote text"/>
    <w:basedOn w:val="Normal"/>
    <w:semiHidden/>
    <w:rsid w:val="009B7C61"/>
  </w:style>
  <w:style w:type="paragraph" w:styleId="Textdenotaapeudepgina">
    <w:name w:val="footnote text"/>
    <w:basedOn w:val="Normal"/>
    <w:link w:val="TextdenotaapeudepginaCar"/>
    <w:rsid w:val="009B7C61"/>
  </w:style>
  <w:style w:type="paragraph" w:styleId="Textsenseformat">
    <w:name w:val="Plain Text"/>
    <w:basedOn w:val="Normal"/>
    <w:rsid w:val="009B7C61"/>
    <w:rPr>
      <w:rFonts w:ascii="Courier New" w:hAnsi="Courier New" w:cs="Courier New"/>
    </w:rPr>
  </w:style>
  <w:style w:type="paragraph" w:styleId="Ttol">
    <w:name w:val="Title"/>
    <w:basedOn w:val="Normal"/>
    <w:qFormat/>
    <w:rsid w:val="009B7C61"/>
    <w:pPr>
      <w:spacing w:before="240" w:after="60"/>
      <w:jc w:val="center"/>
      <w:outlineLvl w:val="0"/>
    </w:pPr>
    <w:rPr>
      <w:rFonts w:ascii="Arial" w:hAnsi="Arial" w:cs="Arial"/>
      <w:b/>
      <w:bCs/>
      <w:kern w:val="28"/>
      <w:sz w:val="32"/>
      <w:szCs w:val="32"/>
    </w:rPr>
  </w:style>
  <w:style w:type="paragraph" w:styleId="Ttoldndex">
    <w:name w:val="index heading"/>
    <w:basedOn w:val="Normal"/>
    <w:next w:val="ndex1"/>
    <w:semiHidden/>
    <w:rsid w:val="009B7C61"/>
    <w:rPr>
      <w:rFonts w:ascii="Arial" w:hAnsi="Arial" w:cs="Arial"/>
      <w:b/>
      <w:bCs/>
    </w:rPr>
  </w:style>
  <w:style w:type="paragraph" w:customStyle="1" w:styleId="ADREA">
    <w:name w:val="ADREÇA"/>
    <w:basedOn w:val="Normal"/>
    <w:qFormat/>
    <w:rsid w:val="003E1D77"/>
    <w:pPr>
      <w:spacing w:line="180" w:lineRule="exact"/>
    </w:pPr>
    <w:rPr>
      <w:rFonts w:ascii="Arial" w:eastAsia="Cambria" w:hAnsi="Arial"/>
      <w:sz w:val="14"/>
      <w:szCs w:val="24"/>
      <w:lang w:val="es-ES_tradnl" w:eastAsia="en-US"/>
    </w:rPr>
  </w:style>
  <w:style w:type="paragraph" w:styleId="Pargrafdellista">
    <w:name w:val="List Paragraph"/>
    <w:basedOn w:val="Normal"/>
    <w:uiPriority w:val="34"/>
    <w:qFormat/>
    <w:rsid w:val="0026527E"/>
    <w:pPr>
      <w:ind w:left="708"/>
    </w:pPr>
    <w:rPr>
      <w:rFonts w:ascii="Arial" w:hAnsi="Arial"/>
      <w:sz w:val="22"/>
    </w:rPr>
  </w:style>
  <w:style w:type="paragraph" w:customStyle="1" w:styleId="basetext1">
    <w:name w:val="basetext1"/>
    <w:basedOn w:val="Normal"/>
    <w:rsid w:val="0026527E"/>
    <w:pPr>
      <w:spacing w:before="100" w:beforeAutospacing="1" w:after="100" w:afterAutospacing="1"/>
    </w:pPr>
    <w:rPr>
      <w:sz w:val="24"/>
      <w:szCs w:val="24"/>
      <w:lang w:eastAsia="ca-ES"/>
    </w:rPr>
  </w:style>
  <w:style w:type="table" w:customStyle="1" w:styleId="LightGrid-Accent11">
    <w:name w:val="Light Grid - Accent 11"/>
    <w:basedOn w:val="Taulanormal"/>
    <w:uiPriority w:val="62"/>
    <w:rsid w:val="00232A06"/>
    <w:rPr>
      <w:rFonts w:ascii="Cambria" w:eastAsia="Cambria" w:hAnsi="Cambria" w:cs="Arial"/>
      <w:sz w:val="22"/>
      <w:szCs w:val="22"/>
      <w:lang w:val="es-ES_tradnl" w:eastAsia="es-ES_tradn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1">
    <w:name w:val="Text 1"/>
    <w:basedOn w:val="Normal"/>
    <w:rsid w:val="00AE1BB5"/>
    <w:pPr>
      <w:tabs>
        <w:tab w:val="left" w:pos="2161"/>
      </w:tabs>
      <w:spacing w:after="240"/>
      <w:ind w:left="1441"/>
      <w:jc w:val="both"/>
    </w:pPr>
    <w:rPr>
      <w:snapToGrid w:val="0"/>
      <w:sz w:val="24"/>
      <w:lang w:val="en-GB"/>
    </w:rPr>
  </w:style>
  <w:style w:type="character" w:customStyle="1" w:styleId="TextindependentCar">
    <w:name w:val="Text independent Car"/>
    <w:link w:val="Textindependent"/>
    <w:rsid w:val="00AE1BB5"/>
    <w:rPr>
      <w:sz w:val="24"/>
      <w:lang w:val="ca-ES"/>
    </w:rPr>
  </w:style>
  <w:style w:type="character" w:customStyle="1" w:styleId="PeuCar">
    <w:name w:val="Peu Car"/>
    <w:link w:val="Peu"/>
    <w:uiPriority w:val="99"/>
    <w:rsid w:val="007914AB"/>
    <w:rPr>
      <w:lang w:eastAsia="es-ES"/>
    </w:rPr>
  </w:style>
  <w:style w:type="paragraph" w:customStyle="1" w:styleId="Tabellenberschrift">
    <w:name w:val="Tabellen Überschrift"/>
    <w:basedOn w:val="Normal"/>
    <w:rsid w:val="007914AB"/>
    <w:pPr>
      <w:suppressLineNumbers/>
      <w:suppressAutoHyphens/>
      <w:spacing w:after="160" w:line="252" w:lineRule="auto"/>
      <w:jc w:val="center"/>
    </w:pPr>
    <w:rPr>
      <w:rFonts w:ascii="Calibri" w:eastAsia="SimSun" w:hAnsi="Calibri" w:cs="Calibri"/>
      <w:b/>
      <w:bCs/>
      <w:sz w:val="22"/>
      <w:szCs w:val="22"/>
      <w:lang w:val="en-US" w:eastAsia="ar-SA"/>
    </w:rPr>
  </w:style>
  <w:style w:type="table" w:styleId="Taulaambquadrcula">
    <w:name w:val="Table Grid"/>
    <w:basedOn w:val="Taulanormal"/>
    <w:uiPriority w:val="59"/>
    <w:rsid w:val="007914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denotaapeudepginaCar">
    <w:name w:val="Text de nota a peu de pàgina Car"/>
    <w:link w:val="Textdenotaapeudepgina"/>
    <w:rsid w:val="007914AB"/>
    <w:rPr>
      <w:lang w:eastAsia="es-ES"/>
    </w:rPr>
  </w:style>
  <w:style w:type="character" w:styleId="Refernciadenotaapeudepgina">
    <w:name w:val="footnote reference"/>
    <w:rsid w:val="007914AB"/>
    <w:rPr>
      <w:rFonts w:cs="Times New Roman"/>
      <w:vertAlign w:val="superscript"/>
    </w:rPr>
  </w:style>
  <w:style w:type="paragraph" w:customStyle="1" w:styleId="3372873BB58A4DED866D2BE34882C06C">
    <w:name w:val="3372873BB58A4DED866D2BE34882C06C"/>
    <w:rsid w:val="00CC4AEC"/>
    <w:pPr>
      <w:spacing w:after="200" w:line="276" w:lineRule="auto"/>
    </w:pPr>
    <w:rPr>
      <w:rFonts w:ascii="Calibri" w:hAnsi="Calibri"/>
      <w:sz w:val="22"/>
      <w:szCs w:val="22"/>
    </w:rPr>
  </w:style>
  <w:style w:type="paragraph" w:styleId="Senseespaiat">
    <w:name w:val="No Spacing"/>
    <w:link w:val="SenseespaiatCar"/>
    <w:uiPriority w:val="1"/>
    <w:qFormat/>
    <w:rsid w:val="00CC4AEC"/>
    <w:rPr>
      <w:rFonts w:ascii="Calibri" w:hAnsi="Calibri"/>
      <w:sz w:val="22"/>
      <w:szCs w:val="22"/>
    </w:rPr>
  </w:style>
  <w:style w:type="character" w:customStyle="1" w:styleId="SenseespaiatCar">
    <w:name w:val="Sense espaiat Car"/>
    <w:link w:val="Senseespaiat"/>
    <w:uiPriority w:val="1"/>
    <w:rsid w:val="00CC4AEC"/>
    <w:rPr>
      <w:rFonts w:ascii="Calibri" w:hAnsi="Calibri"/>
      <w:sz w:val="22"/>
      <w:szCs w:val="22"/>
      <w:lang w:val="es-ES" w:eastAsia="es-ES"/>
    </w:rPr>
  </w:style>
  <w:style w:type="character" w:customStyle="1" w:styleId="CapaleraCar">
    <w:name w:val="Capçalera Car"/>
    <w:link w:val="Capalera"/>
    <w:uiPriority w:val="99"/>
    <w:rsid w:val="00CC4AEC"/>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36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iga.ub.edu/acad/estada/acceptacio" TargetMode="External"/><Relationship Id="rId18" Type="http://schemas.openxmlformats.org/officeDocument/2006/relationships/image" Target="media/image9.png"/><Relationship Id="rId26" Type="http://schemas.openxmlformats.org/officeDocument/2006/relationships/hyperlink" Target="http://www.resahousing.com/" TargetMode="External"/><Relationship Id="rId3" Type="http://schemas.openxmlformats.org/officeDocument/2006/relationships/styles" Target="styles.xml"/><Relationship Id="rId21" Type="http://schemas.openxmlformats.org/officeDocument/2006/relationships/hyperlink" Target="mailto:ompi-info@ub.edu"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bcu.cat/"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info@resahous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iga.ub.edu/acad/estada/sol_alumne/identificacio.php" TargetMode="External"/><Relationship Id="rId24" Type="http://schemas.openxmlformats.org/officeDocument/2006/relationships/hyperlink" Target="mailto:carnetub@ub.edu" TargetMode="External"/><Relationship Id="rId32" Type="http://schemas.openxmlformats.org/officeDocument/2006/relationships/hyperlink" Target="http://www.giga.ub.edu/acad/gdoc/fitxers/word/mod_certificat_estada.doc"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www.resahousing.com"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www.giga.ub.edu/acad/gdoc/fitxers/word/mod_certificat_arribada.doc" TargetMode="External"/><Relationship Id="rId4" Type="http://schemas.openxmlformats.org/officeDocument/2006/relationships/settings" Target="settings.xml"/><Relationship Id="rId9" Type="http://schemas.openxmlformats.org/officeDocument/2006/relationships/hyperlink" Target="http://www.ub.edu/uri/estudiantsNOUB/intercanvis/welcome.ht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mailto:carnetub@ub.edu" TargetMode="External"/><Relationship Id="rId30" Type="http://schemas.openxmlformats.org/officeDocument/2006/relationships/hyperlink" Target="http://www.giga.ub.edu/acad/gdoc/fitxers/word/matricula_assig_altres_centres.doc"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Membret%20sense%20adre&#231;a%20oaec.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B2BBD-4C48-4C05-A96A-C3AD5EE7B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 sense adreça oaec.dot</Template>
  <TotalTime>1</TotalTime>
  <Pages>28</Pages>
  <Words>3907</Words>
  <Characters>21990</Characters>
  <Application>Microsoft Office Word</Application>
  <DocSecurity>0</DocSecurity>
  <Lines>183</Lines>
  <Paragraphs>51</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nom</vt:lpstr>
      <vt:lpstr>nom	</vt:lpstr>
    </vt:vector>
  </TitlesOfParts>
  <Company>Universitat de Barcelona</Company>
  <LinksUpToDate>false</LinksUpToDate>
  <CharactersWithSpaces>25846</CharactersWithSpaces>
  <SharedDoc>false</SharedDoc>
  <HLinks>
    <vt:vector size="18" baseType="variant">
      <vt:variant>
        <vt:i4>7208966</vt:i4>
      </vt:variant>
      <vt:variant>
        <vt:i4>6</vt:i4>
      </vt:variant>
      <vt:variant>
        <vt:i4>0</vt:i4>
      </vt:variant>
      <vt:variant>
        <vt:i4>5</vt:i4>
      </vt:variant>
      <vt:variant>
        <vt:lpwstr>mailto:ompi-info@ub.edu</vt:lpwstr>
      </vt:variant>
      <vt:variant>
        <vt:lpwstr/>
      </vt:variant>
      <vt:variant>
        <vt:i4>5308420</vt:i4>
      </vt:variant>
      <vt:variant>
        <vt:i4>3</vt:i4>
      </vt:variant>
      <vt:variant>
        <vt:i4>0</vt:i4>
      </vt:variant>
      <vt:variant>
        <vt:i4>5</vt:i4>
      </vt:variant>
      <vt:variant>
        <vt:lpwstr>http://www.giga.ub.edu/acad/estada/acceptacio</vt:lpwstr>
      </vt:variant>
      <vt:variant>
        <vt:lpwstr/>
      </vt:variant>
      <vt:variant>
        <vt:i4>2424896</vt:i4>
      </vt:variant>
      <vt:variant>
        <vt:i4>0</vt:i4>
      </vt:variant>
      <vt:variant>
        <vt:i4>0</vt:i4>
      </vt:variant>
      <vt:variant>
        <vt:i4>5</vt:i4>
      </vt:variant>
      <vt:variant>
        <vt:lpwstr>http://www.giga.ub.edu/acad/estada/sol_alumne/identificacio.php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dc:title>
  <dc:creator>mtcapdevila</dc:creator>
  <cp:lastModifiedBy>Esther</cp:lastModifiedBy>
  <cp:revision>2</cp:revision>
  <cp:lastPrinted>2015-02-04T14:30:00Z</cp:lastPrinted>
  <dcterms:created xsi:type="dcterms:W3CDTF">2020-03-02T07:59:00Z</dcterms:created>
  <dcterms:modified xsi:type="dcterms:W3CDTF">2020-03-02T07:59:00Z</dcterms:modified>
</cp:coreProperties>
</file>