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4905" w14:textId="77777777" w:rsidR="005A3480" w:rsidRPr="005A3480" w:rsidRDefault="005A3480" w:rsidP="005A3480">
      <w:pPr>
        <w:ind w:right="-284"/>
        <w:jc w:val="both"/>
        <w:rPr>
          <w:b/>
          <w:sz w:val="20"/>
          <w:szCs w:val="20"/>
        </w:rPr>
      </w:pPr>
    </w:p>
    <w:p w14:paraId="7B7E2D6A" w14:textId="77777777" w:rsidR="005A3480" w:rsidRDefault="005A3480" w:rsidP="005A3480">
      <w:pPr>
        <w:ind w:right="-284"/>
        <w:jc w:val="both"/>
        <w:rPr>
          <w:b/>
          <w:sz w:val="20"/>
          <w:szCs w:val="20"/>
        </w:rPr>
      </w:pPr>
    </w:p>
    <w:p w14:paraId="32A12B3A" w14:textId="77777777" w:rsidR="005A3480" w:rsidRDefault="005A3480" w:rsidP="005A3480">
      <w:pPr>
        <w:jc w:val="both"/>
        <w:rPr>
          <w:b/>
          <w:sz w:val="16"/>
          <w:szCs w:val="16"/>
        </w:rPr>
      </w:pPr>
    </w:p>
    <w:p w14:paraId="6C042350" w14:textId="77777777" w:rsidR="00DC2774" w:rsidRDefault="00DC2774" w:rsidP="005A3480">
      <w:pPr>
        <w:jc w:val="both"/>
        <w:rPr>
          <w:b/>
          <w:sz w:val="16"/>
          <w:szCs w:val="16"/>
        </w:rPr>
      </w:pPr>
    </w:p>
    <w:p w14:paraId="75CBACB2" w14:textId="77777777" w:rsidR="00DC2774" w:rsidRDefault="00DC2774" w:rsidP="005A3480">
      <w:pPr>
        <w:jc w:val="both"/>
        <w:rPr>
          <w:b/>
          <w:sz w:val="16"/>
          <w:szCs w:val="16"/>
        </w:rPr>
      </w:pPr>
    </w:p>
    <w:p w14:paraId="2313E83E" w14:textId="77777777" w:rsidR="000D37CF" w:rsidRDefault="000D37CF" w:rsidP="000D37CF">
      <w:pPr>
        <w:jc w:val="both"/>
      </w:pPr>
    </w:p>
    <w:p w14:paraId="4DC16159" w14:textId="7976C34D" w:rsidR="000D37CF" w:rsidRDefault="000F1F1B" w:rsidP="00D908C1">
      <w:pPr>
        <w:autoSpaceDE w:val="0"/>
        <w:autoSpaceDN w:val="0"/>
        <w:adjustRightInd w:val="0"/>
        <w:jc w:val="both"/>
      </w:pPr>
      <w:r>
        <w:t xml:space="preserve">Per resolució </w:t>
      </w:r>
      <w:r w:rsidRPr="00EC7BDD">
        <w:rPr>
          <w:highlight w:val="yellow"/>
        </w:rPr>
        <w:t>de la deg</w:t>
      </w:r>
      <w:r w:rsidR="00DA716D">
        <w:rPr>
          <w:highlight w:val="yellow"/>
        </w:rPr>
        <w:t>à o deg</w:t>
      </w:r>
      <w:r w:rsidRPr="00EC7BDD">
        <w:rPr>
          <w:highlight w:val="yellow"/>
        </w:rPr>
        <w:t xml:space="preserve">ana de la </w:t>
      </w:r>
      <w:r w:rsidR="00EC7BDD" w:rsidRPr="00EC7BDD">
        <w:rPr>
          <w:highlight w:val="yellow"/>
        </w:rPr>
        <w:t>.................</w:t>
      </w:r>
      <w:r>
        <w:t xml:space="preserve"> de data </w:t>
      </w:r>
      <w:r w:rsidR="00EC7BDD">
        <w:t>......................</w:t>
      </w:r>
      <w:r>
        <w:t xml:space="preserve">,  </w:t>
      </w:r>
      <w:r w:rsidR="000D37CF">
        <w:t xml:space="preserve">es va convocar </w:t>
      </w:r>
      <w:r w:rsidR="005B3765">
        <w:t>un co</w:t>
      </w:r>
      <w:r w:rsidR="000D37CF">
        <w:t xml:space="preserve">ntracte d’investigador predoctoral en formació a  càrrec </w:t>
      </w:r>
      <w:r>
        <w:t xml:space="preserve">del </w:t>
      </w:r>
      <w:bookmarkStart w:id="0" w:name="_Hlk103862002"/>
      <w:r>
        <w:t>projecte</w:t>
      </w:r>
      <w:r w:rsidRPr="00D908C1">
        <w:t xml:space="preserve"> </w:t>
      </w:r>
      <w:bookmarkEnd w:id="0"/>
      <w:r w:rsidR="00EC7BDD">
        <w:t>..</w:t>
      </w:r>
      <w:r w:rsidR="00EC7BDD" w:rsidRPr="00EC7BDD">
        <w:rPr>
          <w:highlight w:val="yellow"/>
        </w:rPr>
        <w:t>.................................</w:t>
      </w:r>
      <w:r w:rsidR="00EC7BDD">
        <w:t>..</w:t>
      </w:r>
      <w:r w:rsidR="000D37CF" w:rsidRPr="00FC0EBB">
        <w:t xml:space="preserve">del qual </w:t>
      </w:r>
      <w:r w:rsidR="00EC7BDD" w:rsidRPr="00FC0EBB">
        <w:t>soc</w:t>
      </w:r>
      <w:r w:rsidR="000D37CF" w:rsidRPr="00FC0EBB">
        <w:t xml:space="preserve"> responsable</w:t>
      </w:r>
      <w:r w:rsidR="000D37CF" w:rsidRPr="007837F9">
        <w:t xml:space="preserve"> </w:t>
      </w:r>
      <w:r w:rsidR="000D37CF" w:rsidRPr="00FC0EBB">
        <w:t>i que va</w:t>
      </w:r>
      <w:r w:rsidR="000D37CF">
        <w:t xml:space="preserve"> ser atorgat </w:t>
      </w:r>
      <w:r w:rsidR="000D37CF" w:rsidRPr="00EC7BDD">
        <w:rPr>
          <w:highlight w:val="yellow"/>
        </w:rPr>
        <w:t>a</w:t>
      </w:r>
      <w:r w:rsidRPr="00EC7BDD">
        <w:rPr>
          <w:highlight w:val="yellow"/>
        </w:rPr>
        <w:t xml:space="preserve"> </w:t>
      </w:r>
      <w:r w:rsidR="00EC7BDD" w:rsidRPr="00EC7BDD">
        <w:rPr>
          <w:highlight w:val="yellow"/>
        </w:rPr>
        <w:t>.........................</w:t>
      </w:r>
    </w:p>
    <w:p w14:paraId="0EC07079" w14:textId="77777777" w:rsidR="000D37CF" w:rsidRDefault="000D37CF" w:rsidP="00D908C1">
      <w:pPr>
        <w:jc w:val="both"/>
      </w:pPr>
    </w:p>
    <w:p w14:paraId="3A482667" w14:textId="7EC3B2EE" w:rsidR="000F1F1B" w:rsidRDefault="00D908C1" w:rsidP="00D908C1">
      <w:pPr>
        <w:jc w:val="both"/>
      </w:pPr>
      <w:r>
        <w:t>Atès que segons les bases de la convocatòria es pot prorrogar la contractació per períodes de com a mínim un any, sempre que hi hagi dotació econòmica que el financi i que la durada del projecte ho permeti (base IX) i donat que el proper</w:t>
      </w:r>
      <w:r w:rsidR="00DA6483">
        <w:t xml:space="preserve"> </w:t>
      </w:r>
      <w:r w:rsidR="00EC7BDD" w:rsidRPr="00EC7BDD">
        <w:rPr>
          <w:highlight w:val="yellow"/>
        </w:rPr>
        <w:t>..............</w:t>
      </w:r>
      <w:r w:rsidR="000D37CF">
        <w:t xml:space="preserve"> l</w:t>
      </w:r>
      <w:r w:rsidR="00DA6483">
        <w:t>’</w:t>
      </w:r>
      <w:r w:rsidR="000D37CF">
        <w:t>esme</w:t>
      </w:r>
      <w:bookmarkStart w:id="1" w:name="_GoBack"/>
      <w:bookmarkEnd w:id="1"/>
      <w:r w:rsidR="000D37CF">
        <w:t>nta</w:t>
      </w:r>
      <w:r w:rsidR="00B015EC">
        <w:t>t</w:t>
      </w:r>
      <w:r w:rsidR="000D37CF">
        <w:t xml:space="preserve"> investigador </w:t>
      </w:r>
      <w:r w:rsidR="007837F9">
        <w:t xml:space="preserve">haurà esgotat </w:t>
      </w:r>
      <w:r>
        <w:t xml:space="preserve">el seu </w:t>
      </w:r>
      <w:r w:rsidR="008E104D">
        <w:t>primer any</w:t>
      </w:r>
      <w:r>
        <w:t xml:space="preserve"> de contracte, us sol·licito feu les gestions </w:t>
      </w:r>
      <w:r w:rsidRPr="00983847">
        <w:t xml:space="preserve">necessàries per tal de prorrogar </w:t>
      </w:r>
      <w:r>
        <w:t>aquesta contractació per un</w:t>
      </w:r>
      <w:r w:rsidRPr="00983847">
        <w:t xml:space="preserve"> segon any</w:t>
      </w:r>
      <w:r>
        <w:t>.</w:t>
      </w:r>
    </w:p>
    <w:p w14:paraId="5EAF6168" w14:textId="0938C5BA" w:rsidR="00D908C1" w:rsidRDefault="00D908C1" w:rsidP="00D908C1">
      <w:pPr>
        <w:jc w:val="both"/>
        <w:rPr>
          <w:sz w:val="26"/>
        </w:rPr>
      </w:pPr>
    </w:p>
    <w:p w14:paraId="6206161C" w14:textId="79AF752B" w:rsidR="00D908C1" w:rsidRPr="00EC7BDD" w:rsidRDefault="00D908C1" w:rsidP="00D908C1">
      <w:pPr>
        <w:jc w:val="both"/>
      </w:pPr>
      <w:r w:rsidRPr="00EC7BDD">
        <w:t>Així mateix i per tal que ho pugueu portar a terme us adjuntem l’informe favorable de la Comissió Acadèmica del Programa de Doctorat i els documents comptables del SAP pel cost total d’aquesta contractació:</w:t>
      </w:r>
    </w:p>
    <w:p w14:paraId="5B2EF106" w14:textId="32E15D81" w:rsidR="00D908C1" w:rsidRPr="00EC7BDD" w:rsidRDefault="00D908C1" w:rsidP="00D908C1">
      <w:pPr>
        <w:jc w:val="both"/>
      </w:pPr>
    </w:p>
    <w:p w14:paraId="119B8662" w14:textId="0D46CFBD" w:rsidR="000D37CF" w:rsidRPr="00983847" w:rsidRDefault="000D37CF" w:rsidP="0028352A">
      <w:pPr>
        <w:jc w:val="both"/>
      </w:pPr>
      <w:r w:rsidRPr="00983847">
        <w:t xml:space="preserve">Així mateix us adjuntem </w:t>
      </w:r>
      <w:r w:rsidR="009C7C1A" w:rsidRPr="00983847">
        <w:t xml:space="preserve">l’informe favorable de la Comissió Acadèmica del Programa de Doctorat corresponent </w:t>
      </w:r>
      <w:r w:rsidR="009C7C1A">
        <w:t xml:space="preserve">juntament amb els </w:t>
      </w:r>
      <w:r w:rsidRPr="00983847">
        <w:t>document</w:t>
      </w:r>
      <w:r w:rsidR="009C7C1A">
        <w:t>s</w:t>
      </w:r>
      <w:r w:rsidRPr="00983847">
        <w:t xml:space="preserve"> comptable</w:t>
      </w:r>
      <w:r w:rsidR="009C7C1A">
        <w:t>s</w:t>
      </w:r>
      <w:r w:rsidRPr="00983847">
        <w:t xml:space="preserve"> del SAP</w:t>
      </w:r>
      <w:r w:rsidR="009C7C1A">
        <w:t>. El</w:t>
      </w:r>
      <w:r w:rsidRPr="00983847">
        <w:t xml:space="preserve"> cost </w:t>
      </w:r>
      <w:r>
        <w:t xml:space="preserve">total </w:t>
      </w:r>
      <w:r w:rsidRPr="00983847">
        <w:t xml:space="preserve">d’aquest contracte </w:t>
      </w:r>
      <w:r w:rsidR="009C7C1A">
        <w:t xml:space="preserve"> és </w:t>
      </w:r>
      <w:r w:rsidRPr="00983847">
        <w:t xml:space="preserve">per un import </w:t>
      </w:r>
      <w:r w:rsidRPr="00EC7BDD">
        <w:rPr>
          <w:highlight w:val="yellow"/>
        </w:rPr>
        <w:t xml:space="preserve">de </w:t>
      </w:r>
      <w:r w:rsidR="00245E10" w:rsidRPr="00EC7BDD">
        <w:rPr>
          <w:rFonts w:ascii="Calibri" w:hAnsi="Calibri" w:cs="Calibri"/>
          <w:color w:val="000000"/>
          <w:highlight w:val="yellow"/>
        </w:rPr>
        <w:t>.............</w:t>
      </w:r>
      <w:r w:rsidRPr="00EC7BDD">
        <w:rPr>
          <w:highlight w:val="yellow"/>
        </w:rPr>
        <w:t xml:space="preserve"> </w:t>
      </w:r>
      <w:r w:rsidR="009C7C1A" w:rsidRPr="00EC7BDD">
        <w:rPr>
          <w:highlight w:val="yellow"/>
        </w:rPr>
        <w:t xml:space="preserve">(Retribucions: </w:t>
      </w:r>
      <w:r w:rsidR="00245E10" w:rsidRPr="00EC7BDD">
        <w:rPr>
          <w:highlight w:val="yellow"/>
        </w:rPr>
        <w:t>........</w:t>
      </w:r>
      <w:r w:rsidR="009C7C1A" w:rsidRPr="00EC7BDD">
        <w:rPr>
          <w:highlight w:val="yellow"/>
        </w:rPr>
        <w:t xml:space="preserve"> Quota patronal </w:t>
      </w:r>
      <w:r w:rsidR="00245E10" w:rsidRPr="00EC7BDD">
        <w:rPr>
          <w:highlight w:val="yellow"/>
        </w:rPr>
        <w:t>.............</w:t>
      </w:r>
      <w:r w:rsidR="009C7C1A" w:rsidRPr="00EC7BDD">
        <w:rPr>
          <w:highlight w:val="yellow"/>
        </w:rPr>
        <w:t>) essent la</w:t>
      </w:r>
      <w:r w:rsidR="0028352A" w:rsidRPr="00EC7BDD">
        <w:rPr>
          <w:highlight w:val="yellow"/>
        </w:rPr>
        <w:t xml:space="preserve"> retribució integra mensual </w:t>
      </w:r>
      <w:r w:rsidR="009C7C1A" w:rsidRPr="00EC7BDD">
        <w:rPr>
          <w:highlight w:val="yellow"/>
        </w:rPr>
        <w:t xml:space="preserve">de </w:t>
      </w:r>
      <w:r w:rsidR="00245E10" w:rsidRPr="00EC7BDD">
        <w:rPr>
          <w:highlight w:val="yellow"/>
        </w:rPr>
        <w:t>........</w:t>
      </w:r>
      <w:r w:rsidR="0028352A" w:rsidRPr="00EC7BDD">
        <w:rPr>
          <w:highlight w:val="yellow"/>
        </w:rPr>
        <w:t xml:space="preserve"> </w:t>
      </w:r>
      <w:r w:rsidRPr="00EC7BDD">
        <w:rPr>
          <w:highlight w:val="yellow"/>
        </w:rPr>
        <w:t xml:space="preserve"> .</w:t>
      </w:r>
    </w:p>
    <w:p w14:paraId="167F27DC" w14:textId="77777777" w:rsidR="000D37CF" w:rsidRDefault="000D37CF" w:rsidP="000D37CF">
      <w:pPr>
        <w:jc w:val="both"/>
        <w:rPr>
          <w:i/>
        </w:rPr>
      </w:pPr>
    </w:p>
    <w:p w14:paraId="64BE7856" w14:textId="77777777" w:rsidR="000D37CF" w:rsidRDefault="000D37CF" w:rsidP="000D37CF">
      <w:pPr>
        <w:rPr>
          <w:i/>
        </w:rPr>
      </w:pPr>
    </w:p>
    <w:p w14:paraId="7A1B6EA1" w14:textId="77777777" w:rsidR="000D37CF" w:rsidRDefault="000D37CF" w:rsidP="000D37CF">
      <w:pPr>
        <w:rPr>
          <w:i/>
        </w:rPr>
      </w:pPr>
    </w:p>
    <w:p w14:paraId="09700C34" w14:textId="77777777" w:rsidR="000D37CF" w:rsidRDefault="000D37CF" w:rsidP="000D37CF">
      <w:pPr>
        <w:rPr>
          <w:i/>
        </w:rPr>
      </w:pPr>
    </w:p>
    <w:p w14:paraId="2A90E828" w14:textId="6251555A" w:rsidR="000D37CF" w:rsidRPr="00DA716D" w:rsidRDefault="00DA716D" w:rsidP="000D37CF">
      <w:r w:rsidRPr="00DA716D">
        <w:t>Signatura de l’investigador principal</w:t>
      </w:r>
    </w:p>
    <w:p w14:paraId="0333B3A2" w14:textId="77777777" w:rsidR="00DC0BD4" w:rsidRDefault="00DC0BD4" w:rsidP="000D37CF"/>
    <w:p w14:paraId="325F8E4D" w14:textId="77777777" w:rsidR="00DC0BD4" w:rsidRDefault="00DC0BD4" w:rsidP="000D37CF"/>
    <w:p w14:paraId="17EE94BF" w14:textId="77777777" w:rsidR="000D37CF" w:rsidRDefault="000D37CF" w:rsidP="000D37CF">
      <w:pPr>
        <w:rPr>
          <w:i/>
        </w:rPr>
      </w:pPr>
    </w:p>
    <w:p w14:paraId="79373CCF" w14:textId="77777777" w:rsidR="000D37CF" w:rsidRDefault="000D37CF" w:rsidP="000D37CF">
      <w:pPr>
        <w:rPr>
          <w:i/>
        </w:rPr>
      </w:pPr>
    </w:p>
    <w:p w14:paraId="5724D7D8" w14:textId="77777777" w:rsidR="000D37CF" w:rsidRDefault="000D37CF" w:rsidP="000D37CF">
      <w:pPr>
        <w:rPr>
          <w:i/>
        </w:rPr>
      </w:pPr>
    </w:p>
    <w:sectPr w:rsidR="000D37CF" w:rsidSect="005A3480">
      <w:headerReference w:type="default" r:id="rId11"/>
      <w:footerReference w:type="default" r:id="rId12"/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D59FB" w14:textId="77777777" w:rsidR="00173714" w:rsidRDefault="00173714" w:rsidP="00464EBA">
      <w:r>
        <w:separator/>
      </w:r>
    </w:p>
  </w:endnote>
  <w:endnote w:type="continuationSeparator" w:id="0">
    <w:p w14:paraId="55ED7BBD" w14:textId="77777777" w:rsidR="00173714" w:rsidRDefault="00173714" w:rsidP="004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E6A67" w14:textId="33A3EBD8" w:rsidR="00DD171E" w:rsidRDefault="00DD171E">
    <w:pPr>
      <w:pStyle w:val="Peu"/>
    </w:pPr>
    <w:r>
      <w:t>A: l’Oficina d’Afers Generals o FBG.</w:t>
    </w:r>
  </w:p>
  <w:p w14:paraId="68F8E97A" w14:textId="77777777" w:rsidR="00DD171E" w:rsidRDefault="00DD171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185F" w14:textId="77777777" w:rsidR="00173714" w:rsidRDefault="00173714" w:rsidP="00464EBA">
      <w:r>
        <w:separator/>
      </w:r>
    </w:p>
  </w:footnote>
  <w:footnote w:type="continuationSeparator" w:id="0">
    <w:p w14:paraId="776FD63D" w14:textId="77777777" w:rsidR="00173714" w:rsidRDefault="00173714" w:rsidP="0046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  <w:gridCol w:w="2163"/>
      <w:gridCol w:w="2519"/>
    </w:tblGrid>
    <w:tr w:rsidR="00464EBA" w:rsidRPr="005561F9" w14:paraId="046B1BDE" w14:textId="77777777" w:rsidTr="007837F9">
      <w:trPr>
        <w:trHeight w:val="242"/>
      </w:trPr>
      <w:tc>
        <w:tcPr>
          <w:tcW w:w="3119" w:type="dxa"/>
          <w:noWrap/>
        </w:tcPr>
        <w:p w14:paraId="77E33FB5" w14:textId="77777777" w:rsidR="00464EBA" w:rsidRPr="005561F9" w:rsidRDefault="00464EBA" w:rsidP="00F33CB2">
          <w:pPr>
            <w:pStyle w:val="ADREA"/>
            <w:rPr>
              <w:lang w:val="ca-ES"/>
            </w:rPr>
          </w:pPr>
        </w:p>
      </w:tc>
      <w:tc>
        <w:tcPr>
          <w:tcW w:w="2163" w:type="dxa"/>
          <w:noWrap/>
        </w:tcPr>
        <w:p w14:paraId="64100CEC" w14:textId="77777777" w:rsidR="00464EBA" w:rsidRPr="005561F9" w:rsidRDefault="00464EBA" w:rsidP="00F33CB2">
          <w:pPr>
            <w:pStyle w:val="ADREA"/>
            <w:rPr>
              <w:lang w:val="ca-ES"/>
            </w:rPr>
          </w:pPr>
        </w:p>
      </w:tc>
      <w:tc>
        <w:tcPr>
          <w:tcW w:w="2519" w:type="dxa"/>
          <w:noWrap/>
        </w:tcPr>
        <w:p w14:paraId="56CCA88D" w14:textId="77777777" w:rsidR="00464EBA" w:rsidRPr="005561F9" w:rsidRDefault="00464EBA" w:rsidP="00F33CB2">
          <w:pPr>
            <w:pStyle w:val="ADREA"/>
            <w:rPr>
              <w:lang w:val="ca-ES"/>
            </w:rPr>
          </w:pPr>
        </w:p>
      </w:tc>
    </w:tr>
    <w:tr w:rsidR="00464EBA" w:rsidRPr="005561F9" w14:paraId="073B27F1" w14:textId="77777777" w:rsidTr="007837F9">
      <w:trPr>
        <w:trHeight w:val="1001"/>
      </w:trPr>
      <w:tc>
        <w:tcPr>
          <w:tcW w:w="3119" w:type="dxa"/>
          <w:noWrap/>
        </w:tcPr>
        <w:p w14:paraId="1C18C3AE" w14:textId="77777777" w:rsidR="00464EBA" w:rsidRDefault="00464EBA" w:rsidP="00F33CB2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Oficina d’Afers Generals</w:t>
          </w:r>
        </w:p>
        <w:p w14:paraId="7D17AE3E" w14:textId="4154DBF0" w:rsidR="00464EBA" w:rsidRPr="00520A0B" w:rsidRDefault="00464EBA" w:rsidP="00F33CB2">
          <w:pPr>
            <w:pStyle w:val="ADREA"/>
            <w:rPr>
              <w:color w:val="FF0000"/>
              <w:lang w:val="ca-ES"/>
            </w:rPr>
          </w:pPr>
          <w:r w:rsidRPr="00EC7BDD">
            <w:rPr>
              <w:color w:val="000000"/>
              <w:highlight w:val="yellow"/>
              <w:lang w:val="ca-ES"/>
            </w:rPr>
            <w:t xml:space="preserve">Administració de </w:t>
          </w:r>
          <w:r w:rsidR="002036D3">
            <w:rPr>
              <w:color w:val="000000"/>
              <w:highlight w:val="yellow"/>
              <w:lang w:val="ca-ES"/>
            </w:rPr>
            <w:t>............................</w:t>
          </w:r>
        </w:p>
      </w:tc>
      <w:tc>
        <w:tcPr>
          <w:tcW w:w="2163" w:type="dxa"/>
          <w:noWrap/>
          <w:tcMar>
            <w:top w:w="170" w:type="dxa"/>
            <w:left w:w="397" w:type="dxa"/>
          </w:tcMar>
        </w:tcPr>
        <w:p w14:paraId="10847E08" w14:textId="05C4FDA4" w:rsidR="00464EBA" w:rsidRPr="00EC7BDD" w:rsidRDefault="002036D3" w:rsidP="00F33CB2">
          <w:pPr>
            <w:pStyle w:val="ADREA"/>
            <w:rPr>
              <w:highlight w:val="yellow"/>
              <w:lang w:val="ca-ES"/>
            </w:rPr>
          </w:pPr>
          <w:r>
            <w:rPr>
              <w:highlight w:val="yellow"/>
              <w:lang w:val="ca-ES"/>
            </w:rPr>
            <w:t>......................</w:t>
          </w:r>
        </w:p>
        <w:p w14:paraId="45E3B5F9" w14:textId="36504A4F" w:rsidR="00464EBA" w:rsidRPr="00EC7BDD" w:rsidRDefault="00464EBA" w:rsidP="00F33CB2">
          <w:pPr>
            <w:pStyle w:val="ADREA"/>
            <w:rPr>
              <w:highlight w:val="yellow"/>
              <w:lang w:val="ca-ES"/>
            </w:rPr>
          </w:pPr>
          <w:r w:rsidRPr="00EC7BDD">
            <w:rPr>
              <w:highlight w:val="yellow"/>
              <w:lang w:val="ca-ES"/>
            </w:rPr>
            <w:t>080</w:t>
          </w:r>
          <w:r w:rsidR="002036D3">
            <w:rPr>
              <w:highlight w:val="yellow"/>
              <w:lang w:val="ca-ES"/>
            </w:rPr>
            <w:t>XX</w:t>
          </w:r>
          <w:r w:rsidRPr="00EC7BDD">
            <w:rPr>
              <w:highlight w:val="yellow"/>
              <w:lang w:val="ca-ES"/>
            </w:rPr>
            <w:t xml:space="preserve"> Barcelona</w:t>
          </w:r>
        </w:p>
      </w:tc>
      <w:tc>
        <w:tcPr>
          <w:tcW w:w="2519" w:type="dxa"/>
          <w:noWrap/>
          <w:tcMar>
            <w:top w:w="198" w:type="dxa"/>
            <w:left w:w="397" w:type="dxa"/>
          </w:tcMar>
        </w:tcPr>
        <w:p w14:paraId="4BC8ECB8" w14:textId="04369329" w:rsidR="00464EBA" w:rsidRPr="00EC7BDD" w:rsidRDefault="00464EBA" w:rsidP="006A790A">
          <w:pPr>
            <w:pStyle w:val="ADREA"/>
            <w:ind w:left="-151" w:firstLine="9"/>
            <w:rPr>
              <w:highlight w:val="yellow"/>
              <w:lang w:val="ca-ES"/>
            </w:rPr>
          </w:pPr>
          <w:r w:rsidRPr="00EC7BDD">
            <w:rPr>
              <w:highlight w:val="yellow"/>
              <w:lang w:val="ca-ES"/>
            </w:rPr>
            <w:t>Tel. +34 93</w:t>
          </w:r>
          <w:r w:rsidR="002036D3">
            <w:rPr>
              <w:highlight w:val="yellow"/>
              <w:lang w:val="ca-ES"/>
            </w:rPr>
            <w:t>..............</w:t>
          </w:r>
        </w:p>
        <w:p w14:paraId="762E31D2" w14:textId="7E61A236" w:rsidR="00464EBA" w:rsidRPr="00EC7BDD" w:rsidRDefault="006A790A" w:rsidP="006A790A">
          <w:pPr>
            <w:pStyle w:val="ADREA"/>
            <w:ind w:left="-151"/>
            <w:rPr>
              <w:highlight w:val="yellow"/>
              <w:lang w:val="ca-ES"/>
            </w:rPr>
          </w:pPr>
          <w:r w:rsidRPr="00EC7BDD">
            <w:rPr>
              <w:highlight w:val="yellow"/>
              <w:lang w:val="ca-ES"/>
            </w:rPr>
            <w:t xml:space="preserve"> </w:t>
          </w:r>
          <w:r w:rsidR="00464EBA" w:rsidRPr="00EC7BDD">
            <w:rPr>
              <w:highlight w:val="yellow"/>
              <w:lang w:val="ca-ES"/>
            </w:rPr>
            <w:t>Fax +34 93</w:t>
          </w:r>
          <w:r w:rsidR="002036D3">
            <w:rPr>
              <w:highlight w:val="yellow"/>
              <w:lang w:val="ca-ES"/>
            </w:rPr>
            <w:t>............</w:t>
          </w:r>
        </w:p>
        <w:p w14:paraId="653A4377" w14:textId="77777777" w:rsidR="00464EBA" w:rsidRPr="00EC7BDD" w:rsidRDefault="00464EBA" w:rsidP="00F33CB2">
          <w:pPr>
            <w:pStyle w:val="ADREA"/>
            <w:rPr>
              <w:highlight w:val="yellow"/>
              <w:lang w:val="ca-ES"/>
            </w:rPr>
          </w:pPr>
        </w:p>
      </w:tc>
    </w:tr>
  </w:tbl>
  <w:p w14:paraId="0377F7C2" w14:textId="77777777" w:rsidR="00464EBA" w:rsidRDefault="005A3480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7631C42D" wp14:editId="6E3FED61">
          <wp:simplePos x="0" y="0"/>
          <wp:positionH relativeFrom="margin">
            <wp:posOffset>-714375</wp:posOffset>
          </wp:positionH>
          <wp:positionV relativeFrom="margin">
            <wp:posOffset>-1143000</wp:posOffset>
          </wp:positionV>
          <wp:extent cx="7549515" cy="1004570"/>
          <wp:effectExtent l="0" t="0" r="0" b="5080"/>
          <wp:wrapNone/>
          <wp:docPr id="3" name="Imatge 3" descr="AF-cabeceracartacolor-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-cabeceracartacolor-es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6704" behindDoc="1" locked="0" layoutInCell="1" allowOverlap="1" wp14:anchorId="258285F8" wp14:editId="1B5A4BF2">
          <wp:simplePos x="0" y="0"/>
          <wp:positionH relativeFrom="margin">
            <wp:posOffset>-800100</wp:posOffset>
          </wp:positionH>
          <wp:positionV relativeFrom="margin">
            <wp:posOffset>-1143000</wp:posOffset>
          </wp:positionV>
          <wp:extent cx="7549515" cy="1004570"/>
          <wp:effectExtent l="0" t="0" r="0" b="5080"/>
          <wp:wrapNone/>
          <wp:docPr id="4" name="Imatge 4" descr="AF-cabeceracartacolor-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-cabeceracartacolor-es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5EC">
      <w:rPr>
        <w:noProof/>
        <w:lang w:val="es-ES" w:eastAsia="es-ES"/>
      </w:rPr>
      <w:pict w14:anchorId="72203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60pt;margin-top:-85.8pt;width:594.45pt;height:79.1pt;z-index:-251657728;mso-wrap-edited:f;mso-width-percent:0;mso-height-percent:0;mso-position-horizontal-relative:margin;mso-position-vertical-relative:margin;mso-width-percent:0;mso-height-percent:0" wrapcoords="-6 0 -6 21501 21600 21501 21600 0 -6 0">
          <v:imagedata r:id="rId2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4033"/>
    <w:multiLevelType w:val="hybridMultilevel"/>
    <w:tmpl w:val="5182464E"/>
    <w:lvl w:ilvl="0" w:tplc="8DBCD74C">
      <w:start w:val="1"/>
      <w:numFmt w:val="decimal"/>
      <w:lvlText w:val="%1."/>
      <w:lvlJc w:val="left"/>
      <w:pPr>
        <w:ind w:left="7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ca-ES" w:eastAsia="en-US" w:bidi="ar-SA"/>
      </w:rPr>
    </w:lvl>
    <w:lvl w:ilvl="1" w:tplc="19A63F70">
      <w:numFmt w:val="bullet"/>
      <w:lvlText w:val="•"/>
      <w:lvlJc w:val="left"/>
      <w:pPr>
        <w:ind w:left="1631" w:hanging="360"/>
      </w:pPr>
      <w:rPr>
        <w:rFonts w:hint="default"/>
        <w:lang w:val="ca-ES" w:eastAsia="en-US" w:bidi="ar-SA"/>
      </w:rPr>
    </w:lvl>
    <w:lvl w:ilvl="2" w:tplc="0C36F318">
      <w:numFmt w:val="bullet"/>
      <w:lvlText w:val="•"/>
      <w:lvlJc w:val="left"/>
      <w:pPr>
        <w:ind w:left="2543" w:hanging="360"/>
      </w:pPr>
      <w:rPr>
        <w:rFonts w:hint="default"/>
        <w:lang w:val="ca-ES" w:eastAsia="en-US" w:bidi="ar-SA"/>
      </w:rPr>
    </w:lvl>
    <w:lvl w:ilvl="3" w:tplc="708C0926">
      <w:numFmt w:val="bullet"/>
      <w:lvlText w:val="•"/>
      <w:lvlJc w:val="left"/>
      <w:pPr>
        <w:ind w:left="3455" w:hanging="360"/>
      </w:pPr>
      <w:rPr>
        <w:rFonts w:hint="default"/>
        <w:lang w:val="ca-ES" w:eastAsia="en-US" w:bidi="ar-SA"/>
      </w:rPr>
    </w:lvl>
    <w:lvl w:ilvl="4" w:tplc="6E2CF402">
      <w:numFmt w:val="bullet"/>
      <w:lvlText w:val="•"/>
      <w:lvlJc w:val="left"/>
      <w:pPr>
        <w:ind w:left="4367" w:hanging="360"/>
      </w:pPr>
      <w:rPr>
        <w:rFonts w:hint="default"/>
        <w:lang w:val="ca-ES" w:eastAsia="en-US" w:bidi="ar-SA"/>
      </w:rPr>
    </w:lvl>
    <w:lvl w:ilvl="5" w:tplc="827EA214">
      <w:numFmt w:val="bullet"/>
      <w:lvlText w:val="•"/>
      <w:lvlJc w:val="left"/>
      <w:pPr>
        <w:ind w:left="5279" w:hanging="360"/>
      </w:pPr>
      <w:rPr>
        <w:rFonts w:hint="default"/>
        <w:lang w:val="ca-ES" w:eastAsia="en-US" w:bidi="ar-SA"/>
      </w:rPr>
    </w:lvl>
    <w:lvl w:ilvl="6" w:tplc="62420E9E">
      <w:numFmt w:val="bullet"/>
      <w:lvlText w:val="•"/>
      <w:lvlJc w:val="left"/>
      <w:pPr>
        <w:ind w:left="6191" w:hanging="360"/>
      </w:pPr>
      <w:rPr>
        <w:rFonts w:hint="default"/>
        <w:lang w:val="ca-ES" w:eastAsia="en-US" w:bidi="ar-SA"/>
      </w:rPr>
    </w:lvl>
    <w:lvl w:ilvl="7" w:tplc="3DD6AB98">
      <w:numFmt w:val="bullet"/>
      <w:lvlText w:val="•"/>
      <w:lvlJc w:val="left"/>
      <w:pPr>
        <w:ind w:left="7103" w:hanging="360"/>
      </w:pPr>
      <w:rPr>
        <w:rFonts w:hint="default"/>
        <w:lang w:val="ca-ES" w:eastAsia="en-US" w:bidi="ar-SA"/>
      </w:rPr>
    </w:lvl>
    <w:lvl w:ilvl="8" w:tplc="603AF53A">
      <w:numFmt w:val="bullet"/>
      <w:lvlText w:val="•"/>
      <w:lvlJc w:val="left"/>
      <w:pPr>
        <w:ind w:left="8015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290B3925"/>
    <w:multiLevelType w:val="hybridMultilevel"/>
    <w:tmpl w:val="3DD0A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0168"/>
    <w:multiLevelType w:val="hybridMultilevel"/>
    <w:tmpl w:val="316089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BA"/>
    <w:rsid w:val="000010F1"/>
    <w:rsid w:val="000D37CF"/>
    <w:rsid w:val="000F1F1B"/>
    <w:rsid w:val="00173714"/>
    <w:rsid w:val="00194404"/>
    <w:rsid w:val="00194C81"/>
    <w:rsid w:val="001E4365"/>
    <w:rsid w:val="002036D3"/>
    <w:rsid w:val="00245E10"/>
    <w:rsid w:val="0028352A"/>
    <w:rsid w:val="00292B0B"/>
    <w:rsid w:val="00387A87"/>
    <w:rsid w:val="003A36B6"/>
    <w:rsid w:val="003D0312"/>
    <w:rsid w:val="00432114"/>
    <w:rsid w:val="00464EBA"/>
    <w:rsid w:val="00520A0B"/>
    <w:rsid w:val="005A3480"/>
    <w:rsid w:val="005B3765"/>
    <w:rsid w:val="005F5E49"/>
    <w:rsid w:val="0065071F"/>
    <w:rsid w:val="006A790A"/>
    <w:rsid w:val="006E2903"/>
    <w:rsid w:val="007837F9"/>
    <w:rsid w:val="007F4890"/>
    <w:rsid w:val="0084491D"/>
    <w:rsid w:val="008E104D"/>
    <w:rsid w:val="009C7C1A"/>
    <w:rsid w:val="00AE2A70"/>
    <w:rsid w:val="00B015EC"/>
    <w:rsid w:val="00B15F40"/>
    <w:rsid w:val="00B53783"/>
    <w:rsid w:val="00BB2F55"/>
    <w:rsid w:val="00C21627"/>
    <w:rsid w:val="00C84C0D"/>
    <w:rsid w:val="00CE1EDB"/>
    <w:rsid w:val="00D86A61"/>
    <w:rsid w:val="00D908C1"/>
    <w:rsid w:val="00DA6483"/>
    <w:rsid w:val="00DA716D"/>
    <w:rsid w:val="00DC0BD4"/>
    <w:rsid w:val="00DC2774"/>
    <w:rsid w:val="00DD171E"/>
    <w:rsid w:val="00EC7BDD"/>
    <w:rsid w:val="00ED7899"/>
    <w:rsid w:val="00F241C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830404"/>
  <w15:docId w15:val="{114CFABA-48AF-4500-B171-A35F4F6F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tol1">
    <w:name w:val="heading 1"/>
    <w:basedOn w:val="Normal"/>
    <w:link w:val="Ttol1Car"/>
    <w:uiPriority w:val="9"/>
    <w:qFormat/>
    <w:rsid w:val="000F1F1B"/>
    <w:pPr>
      <w:widowControl w:val="0"/>
      <w:autoSpaceDE w:val="0"/>
      <w:autoSpaceDN w:val="0"/>
      <w:ind w:left="362"/>
      <w:outlineLvl w:val="0"/>
    </w:pPr>
    <w:rPr>
      <w:rFonts w:ascii="Arial" w:eastAsia="Arial" w:hAnsi="Arial" w:cs="Arial"/>
      <w:b/>
      <w:bCs/>
      <w:lang w:eastAsia="en-U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E10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64E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464EBA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464E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464EBA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64EB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64EBA"/>
    <w:rPr>
      <w:rFonts w:ascii="Tahoma" w:hAnsi="Tahoma" w:cs="Tahoma"/>
      <w:sz w:val="16"/>
      <w:szCs w:val="16"/>
      <w:lang w:val="ca-ES"/>
    </w:rPr>
  </w:style>
  <w:style w:type="paragraph" w:customStyle="1" w:styleId="ADREA">
    <w:name w:val="ADREÇA"/>
    <w:basedOn w:val="Normal"/>
    <w:qFormat/>
    <w:rsid w:val="00464EBA"/>
    <w:pPr>
      <w:spacing w:line="180" w:lineRule="exact"/>
    </w:pPr>
    <w:rPr>
      <w:rFonts w:ascii="Arial" w:eastAsia="Cambria" w:hAnsi="Arial"/>
      <w:sz w:val="14"/>
      <w:lang w:val="es-ES_tradnl" w:eastAsia="en-US"/>
    </w:rPr>
  </w:style>
  <w:style w:type="paragraph" w:styleId="Pargrafdellista">
    <w:name w:val="List Paragraph"/>
    <w:basedOn w:val="Normal"/>
    <w:uiPriority w:val="1"/>
    <w:qFormat/>
    <w:rsid w:val="005A3480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0F1F1B"/>
    <w:rPr>
      <w:rFonts w:ascii="Arial" w:eastAsia="Arial" w:hAnsi="Arial" w:cs="Arial"/>
      <w:b/>
      <w:bCs/>
      <w:sz w:val="24"/>
      <w:szCs w:val="24"/>
      <w:lang w:val="ca-ES"/>
    </w:rPr>
  </w:style>
  <w:style w:type="paragraph" w:styleId="Textindependent">
    <w:name w:val="Body Text"/>
    <w:basedOn w:val="Normal"/>
    <w:link w:val="TextindependentCar"/>
    <w:uiPriority w:val="1"/>
    <w:qFormat/>
    <w:rsid w:val="000F1F1B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0F1F1B"/>
    <w:rPr>
      <w:rFonts w:ascii="Arial" w:eastAsia="Arial" w:hAnsi="Arial" w:cs="Arial"/>
      <w:sz w:val="24"/>
      <w:szCs w:val="24"/>
      <w:lang w:val="ca-ES"/>
    </w:rPr>
  </w:style>
  <w:style w:type="table" w:customStyle="1" w:styleId="TableNormal">
    <w:name w:val="Table Normal"/>
    <w:uiPriority w:val="2"/>
    <w:semiHidden/>
    <w:unhideWhenUsed/>
    <w:qFormat/>
    <w:rsid w:val="004321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2114"/>
    <w:pPr>
      <w:widowControl w:val="0"/>
      <w:autoSpaceDE w:val="0"/>
      <w:autoSpaceDN w:val="0"/>
      <w:spacing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E10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6" ma:contentTypeDescription="Crea un document nou" ma:contentTypeScope="" ma:versionID="0f0105c9beaa9f1f0174f8949dc2ce74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90ce097dd5a86bebca57ea00df647584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B0B3-8733-4EB9-9618-5E54F09E9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22156-3392-420F-BD0F-5E8A0C020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092B5-5FA5-4DA6-97F6-B1CBF041C8CF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523c2f2-bf7d-4c9d-8d16-1c5fdccd68a6"/>
    <ds:schemaRef ds:uri="467763d9-8723-4846-b585-067d7da271e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D7CF35-57A5-48DB-AADE-48BB4389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Nuria Saperas Ferrer</cp:lastModifiedBy>
  <cp:revision>5</cp:revision>
  <cp:lastPrinted>2016-02-22T08:32:00Z</cp:lastPrinted>
  <dcterms:created xsi:type="dcterms:W3CDTF">2023-07-24T11:26:00Z</dcterms:created>
  <dcterms:modified xsi:type="dcterms:W3CDTF">2023-09-29T07:08:00Z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