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ACTA DE LA REUNIÓ DEL MÀSTER DE METEOROLOGIA 10/01/2024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Lloc: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Seminari Planta ICCUB, 11.00h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Assistents: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I. Bladé,  B. Codina, J. Bech, J. García-Serrano, M.C. Llasat , R. Marcos, Tomàs Molina i Y. Sola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Excusa assistència: M. Udina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reunió es convoca per decidir quina proposta d’organització del nou màster es presenta a la re-verificació.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El coordinador presenta breument les tres opcions (veure pdf adjunt amb els detalls) que presenten, a grans trets, les següents diferències: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Fonaments de Meteorologia Dinàmica: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L’opció 1 contempla l’eliminació de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FMD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passar tot el seu contingut a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MF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(amb un altre nom); caldria repartir els continguts de la primera part de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MF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entre altres assignatures, com per exemple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Radiació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Modelització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(deixant íntegres els continguts de Termodinàmica). Les opcions 2 i 3 contemplen mantenir l’assignatura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FMD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 a optativa – però l’hauran de cursar els estudiants de l’especialitat que no l’hagin cursat ja a Física.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Observació meteorològica: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L’opció 2 contempla mantenir l’assignatura obligatòria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Instrumentació i Teledetecció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(5c) i l’optativa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Meteorologia Radar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(2.5c). Les opcions 1 i 3 proposem fusionar-les en una nova assignatura anomenada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Observació meteorològica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(5c). La major part del temari de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Instrumentació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s’eliminaria.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L’opció 1 presenta una ratio “crèdits optatius cursats/crèdits optatius oferts” de 1.44, l’opció 2 de 1.66 i l’opció 3 de 1.55. Segons la normativa la ratio ha de ser inferior a l’1.5 però el vice-degà de docència aquest ha informat que es  pot superar aquest límit en el cas de tenir especialitats (tal com es fa al Màster d’Astrofísica).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L’opció 1 és la que contempla una menor càrrega de màster pel professorat i l’opció 2 la que més. Aquest punt és important per mantenir la proporció de 50%/50% màster/grau.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  <w:t xml:space="preserve">Es discuteixen les propostes. IB i BC manifesten la seva oposició a l’eliminació de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FMD: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no els hi sembla que hi hagin suficients hores per poder explicar els continguts de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FMD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 MF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els quals no es poden retallar més enllà de 1 o 2 classes. IB es proposa per impartir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FMD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atesa la imminent jubilació de BC.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Donat que no s’arriba a cap acord es procedeix a votar. S’acorda que la votació constarà de dues rondes.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Votació 1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Opció 1: RM, TM, CLL, JGS 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Opció 2: JB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Opció 3: BC, IB, YS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 descarta l’opció 2 en primera votació.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 torna a discutir breument sobre les opcions més votades.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Votació 2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Opció 1: RM, TM, CLL, JGS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Opció 3: BC, IB, YS, JB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S’arriba a un empat entre les dues opcions.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 va indicar en el correu on excusava la seva assistència que votava en blanc, però, donada la situació, s’acorda contactar amb ella per demanar-li si vol pronunciar-se a favor d’alguna de les opcions. Tot i que no vota per cap opció, opina que no es pot eliminar FMD.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Davant d’això, els coordinadors futurs, JGS i RM decideixen optar per l’opció 3.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S’acaba la reunió a les 12.30h</w:t>
      </w:r>
    </w:p>
    <w:p w:rsidR="00000000" w:rsidDel="00000000" w:rsidP="00000000" w:rsidRDefault="00000000" w:rsidRPr="00000000" w14:paraId="00000025">
      <w:pPr>
        <w:spacing w:line="240" w:lineRule="auto"/>
        <w:ind w:left="280" w:firstLine="0"/>
        <w:jc w:val="both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