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Calibri" w:cs="Calibri" w:eastAsia="Calibri" w:hAnsi="Calibri"/>
          <w:b w:val="1"/>
          <w:highlight w:val="white"/>
          <w:u w:val="single"/>
        </w:rPr>
      </w:pPr>
      <w:r w:rsidDel="00000000" w:rsidR="00000000" w:rsidRPr="00000000">
        <w:rPr>
          <w:rFonts w:ascii="Calibri" w:cs="Calibri" w:eastAsia="Calibri" w:hAnsi="Calibri"/>
          <w:b w:val="1"/>
          <w:highlight w:val="white"/>
          <w:u w:val="single"/>
          <w:rtl w:val="0"/>
        </w:rPr>
        <w:t xml:space="preserve">ACTA DE LA REUNIÓ DEL MÀSTER DE METEOROLOGIA 23/11/2023</w:t>
      </w:r>
    </w:p>
    <w:p w:rsidR="00000000" w:rsidDel="00000000" w:rsidP="00000000" w:rsidRDefault="00000000" w:rsidRPr="00000000" w14:paraId="00000002">
      <w:pPr>
        <w:spacing w:line="240"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003">
      <w:pPr>
        <w:spacing w:line="240"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u w:val="single"/>
          <w:rtl w:val="0"/>
        </w:rPr>
        <w:t xml:space="preserve">Lloc:</w:t>
      </w:r>
      <w:r w:rsidDel="00000000" w:rsidR="00000000" w:rsidRPr="00000000">
        <w:rPr>
          <w:rFonts w:ascii="Calibri" w:cs="Calibri" w:eastAsia="Calibri" w:hAnsi="Calibri"/>
          <w:b w:val="1"/>
          <w:highlight w:val="white"/>
          <w:rtl w:val="0"/>
        </w:rPr>
        <w:t xml:space="preserve"> Seminari Planta 7, 12h</w:t>
      </w:r>
    </w:p>
    <w:p w:rsidR="00000000" w:rsidDel="00000000" w:rsidP="00000000" w:rsidRDefault="00000000" w:rsidRPr="00000000" w14:paraId="00000004">
      <w:pPr>
        <w:spacing w:line="240"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u w:val="single"/>
          <w:rtl w:val="0"/>
        </w:rPr>
        <w:t xml:space="preserve">Assistents:</w:t>
      </w:r>
      <w:r w:rsidDel="00000000" w:rsidR="00000000" w:rsidRPr="00000000">
        <w:rPr>
          <w:rFonts w:ascii="Calibri" w:cs="Calibri" w:eastAsia="Calibri" w:hAnsi="Calibri"/>
          <w:b w:val="1"/>
          <w:highlight w:val="white"/>
          <w:rtl w:val="0"/>
        </w:rPr>
        <w:t xml:space="preserve"> I. Bladé,  B. Codina, J. García-Serrano, R. Marcos, Y. Sola, M. Udina </w:t>
      </w:r>
    </w:p>
    <w:p w:rsidR="00000000" w:rsidDel="00000000" w:rsidP="00000000" w:rsidRDefault="00000000" w:rsidRPr="00000000" w14:paraId="00000005">
      <w:pPr>
        <w:spacing w:line="240" w:lineRule="auto"/>
        <w:ind w:left="0" w:firstLine="0"/>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Excusa assistència: M.C. Llasat</w:t>
      </w:r>
    </w:p>
    <w:p w:rsidR="00000000" w:rsidDel="00000000" w:rsidP="00000000" w:rsidRDefault="00000000" w:rsidRPr="00000000" w14:paraId="00000006">
      <w:pPr>
        <w:spacing w:line="240" w:lineRule="auto"/>
        <w:ind w:left="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07">
      <w:pPr>
        <w:spacing w:after="240" w:before="240" w:line="240" w:lineRule="auto"/>
        <w:ind w:left="0" w:firstLine="0"/>
        <w:rPr>
          <w:b w:val="1"/>
          <w:color w:val="222222"/>
          <w:highlight w:val="white"/>
          <w:u w:val="single"/>
        </w:rPr>
      </w:pPr>
      <w:r w:rsidDel="00000000" w:rsidR="00000000" w:rsidRPr="00000000">
        <w:rPr>
          <w:b w:val="1"/>
          <w:color w:val="222222"/>
          <w:highlight w:val="white"/>
          <w:u w:val="single"/>
          <w:rtl w:val="0"/>
        </w:rPr>
        <w:t xml:space="preserve">1) Situació actual alumnes curs 2023-2024:</w:t>
      </w:r>
    </w:p>
    <w:p w:rsidR="00000000" w:rsidDel="00000000" w:rsidP="00000000" w:rsidRDefault="00000000" w:rsidRPr="00000000" w14:paraId="00000008">
      <w:pPr>
        <w:spacing w:after="240" w:before="240" w:line="240" w:lineRule="auto"/>
        <w:ind w:left="0" w:firstLine="0"/>
        <w:rPr>
          <w:color w:val="222222"/>
          <w:highlight w:val="white"/>
        </w:rPr>
      </w:pPr>
      <w:r w:rsidDel="00000000" w:rsidR="00000000" w:rsidRPr="00000000">
        <w:rPr>
          <w:color w:val="222222"/>
          <w:highlight w:val="white"/>
          <w:rtl w:val="0"/>
        </w:rPr>
        <w:t xml:space="preserve">Entrevistes mig curs: la coordinadora IB informa que les valoracions dels estudiants són positives.</w:t>
      </w:r>
    </w:p>
    <w:p w:rsidR="00000000" w:rsidDel="00000000" w:rsidP="00000000" w:rsidRDefault="00000000" w:rsidRPr="00000000" w14:paraId="00000009">
      <w:pPr>
        <w:spacing w:after="240" w:before="240" w:line="240" w:lineRule="auto"/>
        <w:ind w:left="0" w:firstLine="0"/>
        <w:rPr>
          <w:color w:val="222222"/>
          <w:highlight w:val="white"/>
        </w:rPr>
      </w:pPr>
      <w:r w:rsidDel="00000000" w:rsidR="00000000" w:rsidRPr="00000000">
        <w:rPr>
          <w:color w:val="222222"/>
          <w:highlight w:val="white"/>
          <w:rtl w:val="0"/>
        </w:rPr>
        <w:t xml:space="preserve">Ha plegat una estudiant i hi ha una altra estudiant que també té dubtes i està treballant a temps complet. Caldrà estar pendent.</w:t>
      </w:r>
    </w:p>
    <w:p w:rsidR="00000000" w:rsidDel="00000000" w:rsidP="00000000" w:rsidRDefault="00000000" w:rsidRPr="00000000" w14:paraId="0000000A">
      <w:pPr>
        <w:spacing w:after="240" w:before="240" w:line="240" w:lineRule="auto"/>
        <w:ind w:left="0" w:firstLine="0"/>
        <w:rPr>
          <w:color w:val="222222"/>
          <w:highlight w:val="white"/>
        </w:rPr>
      </w:pPr>
      <w:r w:rsidDel="00000000" w:rsidR="00000000" w:rsidRPr="00000000">
        <w:rPr>
          <w:color w:val="222222"/>
          <w:highlight w:val="white"/>
          <w:rtl w:val="0"/>
        </w:rPr>
        <w:t xml:space="preserve">Es comenta que, en els casos d’abandó, a vegades les causes són circumstàncies personals sobrevingudes.</w:t>
      </w:r>
    </w:p>
    <w:p w:rsidR="00000000" w:rsidDel="00000000" w:rsidP="00000000" w:rsidRDefault="00000000" w:rsidRPr="00000000" w14:paraId="0000000B">
      <w:pPr>
        <w:spacing w:after="240" w:before="240" w:line="240" w:lineRule="auto"/>
        <w:ind w:left="0" w:firstLine="0"/>
        <w:rPr>
          <w:b w:val="1"/>
          <w:color w:val="222222"/>
          <w:highlight w:val="white"/>
          <w:u w:val="single"/>
        </w:rPr>
      </w:pPr>
      <w:r w:rsidDel="00000000" w:rsidR="00000000" w:rsidRPr="00000000">
        <w:rPr>
          <w:b w:val="1"/>
          <w:color w:val="222222"/>
          <w:highlight w:val="white"/>
          <w:u w:val="single"/>
          <w:rtl w:val="0"/>
        </w:rPr>
        <w:t xml:space="preserve">2) TFM i Pràctiques:</w:t>
      </w:r>
    </w:p>
    <w:p w:rsidR="00000000" w:rsidDel="00000000" w:rsidP="00000000" w:rsidRDefault="00000000" w:rsidRPr="00000000" w14:paraId="0000000C">
      <w:pPr>
        <w:spacing w:after="240" w:before="240" w:line="240" w:lineRule="auto"/>
        <w:ind w:left="0" w:firstLine="0"/>
        <w:rPr>
          <w:color w:val="222222"/>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color w:val="222222"/>
          <w:highlight w:val="white"/>
          <w:rtl w:val="0"/>
        </w:rPr>
        <w:t xml:space="preserve">N’hi haurà 6 TFM: CP (Javi), DC i AC (Mireia), RLL (Joan), MGD (Yolanda) i BC (Carme)</w:t>
      </w:r>
    </w:p>
    <w:p w:rsidR="00000000" w:rsidDel="00000000" w:rsidP="00000000" w:rsidRDefault="00000000" w:rsidRPr="00000000" w14:paraId="0000000D">
      <w:pPr>
        <w:spacing w:after="240" w:before="240" w:line="240" w:lineRule="auto"/>
        <w:ind w:left="0" w:firstLine="0"/>
        <w:rPr>
          <w:color w:val="222222"/>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color w:val="222222"/>
          <w:highlight w:val="white"/>
          <w:rtl w:val="0"/>
        </w:rPr>
        <w:t xml:space="preserve">Hi ha 4 persones fent pràctiques: 1 curriculars i 3 extra-curriculars</w:t>
      </w:r>
    </w:p>
    <w:p w:rsidR="00000000" w:rsidDel="00000000" w:rsidP="00000000" w:rsidRDefault="00000000" w:rsidRPr="00000000" w14:paraId="0000000E">
      <w:pPr>
        <w:spacing w:after="240" w:before="240" w:line="240" w:lineRule="auto"/>
        <w:ind w:left="0" w:firstLine="0"/>
        <w:rPr>
          <w:b w:val="1"/>
          <w:color w:val="222222"/>
          <w:highlight w:val="white"/>
          <w:u w:val="single"/>
        </w:rPr>
      </w:pPr>
      <w:r w:rsidDel="00000000" w:rsidR="00000000" w:rsidRPr="00000000">
        <w:rPr>
          <w:b w:val="1"/>
          <w:color w:val="222222"/>
          <w:highlight w:val="white"/>
          <w:u w:val="single"/>
          <w:rtl w:val="0"/>
        </w:rPr>
        <w:t xml:space="preserve">3) Conveni amb la República Dominicana:</w:t>
      </w:r>
    </w:p>
    <w:p w:rsidR="00000000" w:rsidDel="00000000" w:rsidP="00000000" w:rsidRDefault="00000000" w:rsidRPr="00000000" w14:paraId="0000000F">
      <w:pPr>
        <w:spacing w:after="240" w:before="240" w:line="240" w:lineRule="auto"/>
        <w:ind w:left="0" w:firstLine="0"/>
        <w:rPr>
          <w:color w:val="222222"/>
          <w:highlight w:val="white"/>
        </w:rPr>
      </w:pPr>
      <w:r w:rsidDel="00000000" w:rsidR="00000000" w:rsidRPr="00000000">
        <w:rPr>
          <w:color w:val="222222"/>
          <w:highlight w:val="white"/>
          <w:rtl w:val="0"/>
        </w:rPr>
        <w:t xml:space="preserve">La UB està treballant en un conveni UB-República Dominicana per tal de que vinguin estudiants de la RD a cursar diferents màsters. </w:t>
      </w:r>
    </w:p>
    <w:p w:rsidR="00000000" w:rsidDel="00000000" w:rsidP="00000000" w:rsidRDefault="00000000" w:rsidRPr="00000000" w14:paraId="00000010">
      <w:pPr>
        <w:spacing w:after="240" w:before="240" w:line="240" w:lineRule="auto"/>
        <w:ind w:left="0" w:firstLine="0"/>
        <w:rPr>
          <w:color w:val="222222"/>
          <w:highlight w:val="white"/>
        </w:rPr>
      </w:pPr>
      <w:r w:rsidDel="00000000" w:rsidR="00000000" w:rsidRPr="00000000">
        <w:rPr>
          <w:color w:val="222222"/>
          <w:highlight w:val="white"/>
          <w:rtl w:val="0"/>
        </w:rPr>
        <w:t xml:space="preserve">Hi ha dues opcions: organitzar un curs específic per estudiants dominicans o becar estudiants per que puguin cursar el Màster.</w:t>
      </w:r>
    </w:p>
    <w:p w:rsidR="00000000" w:rsidDel="00000000" w:rsidP="00000000" w:rsidRDefault="00000000" w:rsidRPr="00000000" w14:paraId="00000011">
      <w:pPr>
        <w:spacing w:after="240" w:before="240" w:line="240" w:lineRule="auto"/>
        <w:ind w:left="0" w:firstLine="0"/>
        <w:rPr>
          <w:color w:val="222222"/>
          <w:highlight w:val="white"/>
        </w:rPr>
      </w:pPr>
      <w:r w:rsidDel="00000000" w:rsidR="00000000" w:rsidRPr="00000000">
        <w:rPr>
          <w:color w:val="222222"/>
          <w:highlight w:val="white"/>
          <w:rtl w:val="0"/>
        </w:rPr>
        <w:t xml:space="preserve">Es comenta la opció de dissenyar un curs per cobrir les necessitats dels estudiants de la República Dominicana (RD), que podria acabar transformant-se en un curs que oferís la UB a través del IL3.</w:t>
      </w:r>
    </w:p>
    <w:p w:rsidR="00000000" w:rsidDel="00000000" w:rsidP="00000000" w:rsidRDefault="00000000" w:rsidRPr="00000000" w14:paraId="00000012">
      <w:pPr>
        <w:spacing w:after="240" w:before="240" w:line="240" w:lineRule="auto"/>
        <w:ind w:left="0" w:firstLine="0"/>
        <w:rPr>
          <w:color w:val="222222"/>
          <w:highlight w:val="white"/>
        </w:rPr>
      </w:pPr>
      <w:r w:rsidDel="00000000" w:rsidR="00000000" w:rsidRPr="00000000">
        <w:rPr>
          <w:color w:val="222222"/>
          <w:highlight w:val="white"/>
          <w:rtl w:val="0"/>
        </w:rPr>
        <w:t xml:space="preserve">S’acorda incloure el màster de Meteorologia en el conveni amb la RD.</w:t>
      </w:r>
    </w:p>
    <w:p w:rsidR="00000000" w:rsidDel="00000000" w:rsidP="00000000" w:rsidRDefault="00000000" w:rsidRPr="00000000" w14:paraId="00000013">
      <w:pPr>
        <w:spacing w:after="240" w:before="240" w:line="240" w:lineRule="auto"/>
        <w:ind w:left="0" w:firstLine="0"/>
        <w:rPr>
          <w:b w:val="1"/>
          <w:color w:val="222222"/>
          <w:highlight w:val="white"/>
          <w:u w:val="single"/>
        </w:rPr>
      </w:pPr>
      <w:r w:rsidDel="00000000" w:rsidR="00000000" w:rsidRPr="00000000">
        <w:rPr>
          <w:b w:val="1"/>
          <w:color w:val="222222"/>
          <w:highlight w:val="white"/>
          <w:u w:val="single"/>
          <w:rtl w:val="0"/>
        </w:rPr>
        <w:t xml:space="preserve">4) Memòria de re-verificació/Comissió promotora:</w:t>
      </w:r>
    </w:p>
    <w:p w:rsidR="00000000" w:rsidDel="00000000" w:rsidP="00000000" w:rsidRDefault="00000000" w:rsidRPr="00000000" w14:paraId="00000014">
      <w:pPr>
        <w:spacing w:after="240" w:before="240" w:line="240" w:lineRule="auto"/>
        <w:ind w:left="0" w:firstLine="0"/>
        <w:rPr>
          <w:color w:val="222222"/>
          <w:highlight w:val="white"/>
        </w:rPr>
      </w:pPr>
      <w:r w:rsidDel="00000000" w:rsidR="00000000" w:rsidRPr="00000000">
        <w:rPr>
          <w:color w:val="222222"/>
          <w:highlight w:val="white"/>
          <w:rtl w:val="0"/>
        </w:rPr>
        <w:t xml:space="preserve">El vice-degà ens ha fet saber que cal crear una </w:t>
      </w:r>
      <w:r w:rsidDel="00000000" w:rsidR="00000000" w:rsidRPr="00000000">
        <w:rPr>
          <w:b w:val="1"/>
          <w:color w:val="222222"/>
          <w:highlight w:val="white"/>
          <w:rtl w:val="0"/>
        </w:rPr>
        <w:t xml:space="preserve">comissió promotora</w:t>
      </w:r>
      <w:r w:rsidDel="00000000" w:rsidR="00000000" w:rsidRPr="00000000">
        <w:rPr>
          <w:color w:val="222222"/>
          <w:highlight w:val="white"/>
          <w:rtl w:val="0"/>
        </w:rPr>
        <w:t xml:space="preserve"> i que cal que s’aprovi en acta. S’aprova que Javier García-Serrano, Raül Marcos, Ileana Bladé i Mireia Udina en formaran part. Tot i així, tots els professors podran participar en les reunions de la comissió promotora.</w:t>
      </w:r>
    </w:p>
    <w:p w:rsidR="00000000" w:rsidDel="00000000" w:rsidP="00000000" w:rsidRDefault="00000000" w:rsidRPr="00000000" w14:paraId="00000015">
      <w:pPr>
        <w:spacing w:after="240" w:before="240" w:line="240" w:lineRule="auto"/>
        <w:ind w:left="0" w:firstLine="0"/>
        <w:rPr>
          <w:color w:val="222222"/>
          <w:highlight w:val="white"/>
        </w:rPr>
      </w:pPr>
      <w:r w:rsidDel="00000000" w:rsidR="00000000" w:rsidRPr="00000000">
        <w:rPr>
          <w:color w:val="222222"/>
          <w:highlight w:val="white"/>
          <w:rtl w:val="0"/>
        </w:rPr>
        <w:t xml:space="preserve">Decisions a prendre: cal decidir si volem que les pràctiques siguin de només 2.5 crèdits i el nombre de crèdits dels CCFF específics del Màster. També cal decidir el format d’aquests, i en particular si es poden impartir de forma intensiva abans de començar les classes al setembre. </w:t>
      </w:r>
    </w:p>
    <w:p w:rsidR="00000000" w:rsidDel="00000000" w:rsidP="00000000" w:rsidRDefault="00000000" w:rsidRPr="00000000" w14:paraId="00000016">
      <w:pPr>
        <w:spacing w:after="240" w:before="240" w:line="240" w:lineRule="auto"/>
        <w:ind w:left="0" w:firstLine="0"/>
        <w:rPr>
          <w:color w:val="222222"/>
          <w:highlight w:val="white"/>
        </w:rPr>
      </w:pPr>
      <w:r w:rsidDel="00000000" w:rsidR="00000000" w:rsidRPr="00000000">
        <w:rPr>
          <w:color w:val="222222"/>
          <w:highlight w:val="white"/>
          <w:rtl w:val="0"/>
        </w:rPr>
        <w:t xml:space="preserve">Es comenta que es podria parlar amb algun estudiant de màster que hagi aprovat els CCFF sobre la manera òptima d’impartir-los i els continguts</w:t>
      </w:r>
    </w:p>
    <w:p w:rsidR="00000000" w:rsidDel="00000000" w:rsidP="00000000" w:rsidRDefault="00000000" w:rsidRPr="00000000" w14:paraId="00000017">
      <w:pPr>
        <w:spacing w:after="240" w:before="240" w:line="240" w:lineRule="auto"/>
        <w:ind w:left="0" w:firstLine="0"/>
        <w:rPr>
          <w:color w:val="222222"/>
          <w:highlight w:val="white"/>
        </w:rPr>
      </w:pPr>
      <w:r w:rsidDel="00000000" w:rsidR="00000000" w:rsidRPr="00000000">
        <w:rPr>
          <w:color w:val="222222"/>
          <w:highlight w:val="white"/>
          <w:rtl w:val="0"/>
        </w:rPr>
        <w:t xml:space="preserve">Cal replantejar com incloure la assignatura “</w:t>
      </w:r>
      <w:r w:rsidDel="00000000" w:rsidR="00000000" w:rsidRPr="00000000">
        <w:rPr>
          <w:i w:val="1"/>
          <w:color w:val="222222"/>
          <w:highlight w:val="white"/>
          <w:rtl w:val="0"/>
        </w:rPr>
        <w:t xml:space="preserve">Fonaments de Meterologia Dinàmica</w:t>
      </w:r>
      <w:r w:rsidDel="00000000" w:rsidR="00000000" w:rsidRPr="00000000">
        <w:rPr>
          <w:color w:val="222222"/>
          <w:highlight w:val="white"/>
          <w:rtl w:val="0"/>
        </w:rPr>
        <w:t xml:space="preserve">” que havia quedat fora de la propostes d’itineraris ja que en un primer moment s’havia pensat incloure’ls dins dels CCFF. Tanmateix ara s’ha vist que aquesta possibilitat no és viable i per tant cal decidir com es tornen a incloure dins dels itineraris, si com a optativa o obligatòria o obligatòria d’especialitat.</w:t>
      </w:r>
    </w:p>
    <w:p w:rsidR="00000000" w:rsidDel="00000000" w:rsidP="00000000" w:rsidRDefault="00000000" w:rsidRPr="00000000" w14:paraId="00000018">
      <w:pPr>
        <w:spacing w:after="240" w:before="240" w:line="240" w:lineRule="auto"/>
        <w:ind w:left="0" w:firstLine="0"/>
        <w:rPr>
          <w:color w:val="222222"/>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color w:val="222222"/>
          <w:highlight w:val="white"/>
          <w:rtl w:val="0"/>
        </w:rPr>
        <w:t xml:space="preserve">El 5 de febrer cal tancar la re-verificació. </w:t>
      </w:r>
    </w:p>
    <w:p w:rsidR="00000000" w:rsidDel="00000000" w:rsidP="00000000" w:rsidRDefault="00000000" w:rsidRPr="00000000" w14:paraId="00000019">
      <w:pPr>
        <w:spacing w:after="240" w:before="240" w:line="240" w:lineRule="auto"/>
        <w:ind w:left="0" w:firstLine="0"/>
        <w:rPr>
          <w:b w:val="1"/>
          <w:color w:val="222222"/>
          <w:highlight w:val="white"/>
          <w:u w:val="single"/>
        </w:rPr>
      </w:pPr>
      <w:r w:rsidDel="00000000" w:rsidR="00000000" w:rsidRPr="00000000">
        <w:rPr>
          <w:b w:val="1"/>
          <w:color w:val="222222"/>
          <w:highlight w:val="white"/>
          <w:u w:val="single"/>
          <w:rtl w:val="0"/>
        </w:rPr>
        <w:t xml:space="preserve">5) Canvis en el professorat del Màster curs 2024-2025</w:t>
      </w:r>
    </w:p>
    <w:p w:rsidR="00000000" w:rsidDel="00000000" w:rsidP="00000000" w:rsidRDefault="00000000" w:rsidRPr="00000000" w14:paraId="0000001A">
      <w:pPr>
        <w:spacing w:after="240" w:before="240" w:line="240" w:lineRule="auto"/>
        <w:ind w:left="0" w:firstLine="0"/>
        <w:rPr>
          <w:color w:val="222222"/>
          <w:highlight w:val="white"/>
        </w:rPr>
      </w:pPr>
      <w:r w:rsidDel="00000000" w:rsidR="00000000" w:rsidRPr="00000000">
        <w:rPr>
          <w:color w:val="222222"/>
          <w:highlight w:val="white"/>
          <w:rtl w:val="0"/>
        </w:rPr>
        <w:t xml:space="preserve">La coordinadora IB pregunta si el professorat té propostes per impartir assignatures que fins ara impartia el professor BC, atès que és probable que aquest es jubili el curs que ve. Ella mateixa s’ofereix a encarregar-se FMD – a canvi de deixar Física II del Grau de Ciències del Mar - però afegeix que no podria impartir també MD del Grau (que té els mateixos continguts). Idealment se’n hauria de fer càrrec un mateix professor.</w:t>
      </w:r>
    </w:p>
    <w:p w:rsidR="00000000" w:rsidDel="00000000" w:rsidP="00000000" w:rsidRDefault="00000000" w:rsidRPr="00000000" w14:paraId="0000001B">
      <w:pPr>
        <w:spacing w:line="240" w:lineRule="auto"/>
        <w:ind w:left="0" w:firstLine="0"/>
        <w:rPr>
          <w:highlight w:val="white"/>
        </w:rPr>
      </w:pPr>
      <w:r w:rsidDel="00000000" w:rsidR="00000000" w:rsidRPr="00000000">
        <w:rPr>
          <w:highlight w:val="white"/>
          <w:rtl w:val="0"/>
        </w:rPr>
        <w:t xml:space="preserve">Finalitza la reunió a les 14h</w:t>
      </w:r>
    </w:p>
    <w:p w:rsidR="00000000" w:rsidDel="00000000" w:rsidP="00000000" w:rsidRDefault="00000000" w:rsidRPr="00000000" w14:paraId="0000001C">
      <w:pPr>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D">
      <w:pPr>
        <w:spacing w:line="240" w:lineRule="auto"/>
        <w:ind w:left="0" w:firstLine="0"/>
        <w:rPr>
          <w:b w:val="1"/>
          <w:color w:val="222222"/>
          <w:highlight w:val="white"/>
          <w:u w:val="single"/>
        </w:rPr>
      </w:pPr>
      <w:r w:rsidDel="00000000" w:rsidR="00000000" w:rsidRPr="00000000">
        <w:rPr>
          <w:rtl w:val="0"/>
        </w:rPr>
      </w:r>
    </w:p>
    <w:p w:rsidR="00000000" w:rsidDel="00000000" w:rsidP="00000000" w:rsidRDefault="00000000" w:rsidRPr="00000000" w14:paraId="0000001E">
      <w:pPr>
        <w:spacing w:line="240" w:lineRule="auto"/>
        <w:ind w:left="0" w:firstLine="0"/>
        <w:rPr>
          <w:b w:val="1"/>
          <w:color w:val="222222"/>
          <w:sz w:val="24"/>
          <w:szCs w:val="24"/>
          <w:highlight w:val="white"/>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