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bookmarkStart w:name="Formulari per oferir  places de pràctiqu" w:id="1"/>
      <w:bookmarkEnd w:id="1"/>
      <w:r>
        <w:rPr>
          <w:b w:val="0"/>
        </w:rPr>
      </w:r>
      <w:r>
        <w:rPr>
          <w:color w:val="365F91"/>
        </w:rPr>
        <w:t>Formulari</w:t>
      </w:r>
      <w:r>
        <w:rPr>
          <w:color w:val="365F91"/>
          <w:spacing w:val="-8"/>
        </w:rPr>
        <w:t> </w:t>
      </w:r>
      <w:r>
        <w:rPr>
          <w:color w:val="365F91"/>
        </w:rPr>
        <w:t>per</w:t>
      </w:r>
      <w:r>
        <w:rPr>
          <w:color w:val="365F91"/>
          <w:spacing w:val="-5"/>
        </w:rPr>
        <w:t> </w:t>
      </w:r>
      <w:r>
        <w:rPr>
          <w:color w:val="365F91"/>
        </w:rPr>
        <w:t>oferir</w:t>
      </w:r>
      <w:r>
        <w:rPr>
          <w:color w:val="365F91"/>
          <w:spacing w:val="40"/>
        </w:rPr>
        <w:t> </w:t>
      </w:r>
      <w:r>
        <w:rPr>
          <w:color w:val="365F91"/>
        </w:rPr>
        <w:t>places</w:t>
      </w:r>
      <w:r>
        <w:rPr>
          <w:color w:val="365F91"/>
          <w:spacing w:val="-6"/>
        </w:rPr>
        <w:t> </w:t>
      </w:r>
      <w:r>
        <w:rPr>
          <w:color w:val="365F91"/>
        </w:rPr>
        <w:t>de</w:t>
      </w:r>
      <w:r>
        <w:rPr>
          <w:color w:val="365F91"/>
          <w:spacing w:val="-6"/>
        </w:rPr>
        <w:t> </w:t>
      </w:r>
      <w:r>
        <w:rPr>
          <w:color w:val="365F91"/>
        </w:rPr>
        <w:t>pràctiques </w:t>
      </w:r>
      <w:bookmarkStart w:name="Grau d'Educació Social – Curs 2024-2025" w:id="2"/>
      <w:bookmarkEnd w:id="2"/>
      <w:r>
        <w:rPr>
          <w:color w:val="365F91"/>
        </w:rPr>
        <w:t>Grau</w:t>
      </w:r>
      <w:r>
        <w:rPr>
          <w:color w:val="365F91"/>
        </w:rPr>
        <w:t> d'Educació Social – Curs 2024-2025</w:t>
      </w:r>
    </w:p>
    <w:p>
      <w:pPr>
        <w:pStyle w:val="BodyText"/>
        <w:spacing w:before="156"/>
        <w:rPr>
          <w:rFonts w:ascii="Cambria"/>
          <w:b/>
          <w:sz w:val="30"/>
        </w:rPr>
      </w:pPr>
    </w:p>
    <w:p>
      <w:pPr>
        <w:pStyle w:val="Heading1"/>
        <w:rPr>
          <w:u w:val="none"/>
        </w:rPr>
      </w:pPr>
      <w:bookmarkStart w:name="DADES DE LA INSTITUCIÓ" w:id="3"/>
      <w:bookmarkEnd w:id="3"/>
      <w:r>
        <w:rPr>
          <w:b w:val="0"/>
          <w:u w:val="none"/>
        </w:rPr>
      </w:r>
      <w:r>
        <w:rPr>
          <w:color w:val="4F81BC"/>
          <w:u w:val="single" w:color="4F81BC"/>
        </w:rPr>
        <w:t>DADES</w:t>
      </w:r>
      <w:r>
        <w:rPr>
          <w:color w:val="4F81BC"/>
          <w:spacing w:val="-6"/>
          <w:u w:val="single" w:color="4F81BC"/>
        </w:rPr>
        <w:t> </w:t>
      </w:r>
      <w:r>
        <w:rPr>
          <w:color w:val="4F81BC"/>
          <w:u w:val="single" w:color="4F81BC"/>
        </w:rPr>
        <w:t>DE</w:t>
      </w:r>
      <w:r>
        <w:rPr>
          <w:color w:val="4F81BC"/>
          <w:spacing w:val="-6"/>
          <w:u w:val="single" w:color="4F81BC"/>
        </w:rPr>
        <w:t> </w:t>
      </w:r>
      <w:r>
        <w:rPr>
          <w:color w:val="4F81BC"/>
          <w:u w:val="single" w:color="4F81BC"/>
        </w:rPr>
        <w:t>LA</w:t>
      </w:r>
      <w:r>
        <w:rPr>
          <w:color w:val="4F81BC"/>
          <w:spacing w:val="-7"/>
          <w:u w:val="single" w:color="4F81BC"/>
        </w:rPr>
        <w:t> </w:t>
      </w:r>
      <w:r>
        <w:rPr>
          <w:color w:val="4F81BC"/>
          <w:spacing w:val="-2"/>
          <w:u w:val="single" w:color="4F81BC"/>
        </w:rPr>
        <w:t>INSTITUCIÓ</w:t>
      </w:r>
    </w:p>
    <w:p>
      <w:pPr>
        <w:pStyle w:val="BodyText"/>
        <w:rPr>
          <w:rFonts w:ascii="Cambria"/>
          <w:b/>
          <w:sz w:val="22"/>
        </w:rPr>
      </w:pPr>
    </w:p>
    <w:p>
      <w:pPr>
        <w:pStyle w:val="BodyText"/>
        <w:spacing w:before="38"/>
        <w:rPr>
          <w:rFonts w:ascii="Cambria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400" w:right="0" w:hanging="282"/>
        <w:jc w:val="left"/>
        <w:rPr>
          <w:sz w:val="22"/>
        </w:rPr>
      </w:pPr>
      <w:r>
        <w:rPr>
          <w:sz w:val="22"/>
        </w:rPr>
        <w:t>Nom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institució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oferta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pràctiques: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41" w:after="0"/>
        <w:ind w:left="400" w:right="0" w:hanging="282"/>
        <w:jc w:val="left"/>
        <w:rPr>
          <w:sz w:val="22"/>
        </w:rPr>
      </w:pPr>
      <w:r>
        <w:rPr>
          <w:sz w:val="22"/>
        </w:rPr>
        <w:t>Nom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responsable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pràctiques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institució: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41" w:after="0"/>
        <w:ind w:left="399" w:right="0" w:hanging="282"/>
        <w:jc w:val="left"/>
        <w:rPr>
          <w:sz w:val="22"/>
        </w:rPr>
      </w:pPr>
      <w:r>
        <w:rPr>
          <w:sz w:val="22"/>
        </w:rPr>
        <w:t>Telèfon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contacte: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39" w:after="0"/>
        <w:ind w:left="399" w:right="0" w:hanging="282"/>
        <w:jc w:val="left"/>
        <w:rPr>
          <w:sz w:val="22"/>
        </w:rPr>
      </w:pPr>
      <w:r>
        <w:rPr>
          <w:sz w:val="22"/>
        </w:rPr>
        <w:t>Correu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electrònic: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41" w:after="0"/>
        <w:ind w:left="399" w:right="0" w:hanging="282"/>
        <w:jc w:val="left"/>
        <w:rPr>
          <w:sz w:val="22"/>
        </w:rPr>
      </w:pPr>
      <w:r>
        <w:rPr>
          <w:sz w:val="22"/>
        </w:rPr>
        <w:t>Adreça</w:t>
      </w:r>
      <w:r>
        <w:rPr>
          <w:spacing w:val="-3"/>
          <w:sz w:val="22"/>
        </w:rPr>
        <w:t> </w:t>
      </w:r>
      <w:r>
        <w:rPr>
          <w:sz w:val="22"/>
        </w:rPr>
        <w:t>postal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institució:</w:t>
      </w:r>
    </w:p>
    <w:p>
      <w:pPr>
        <w:pStyle w:val="BodyText"/>
        <w:rPr>
          <w:sz w:val="22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Heading1"/>
        <w:rPr>
          <w:u w:val="none"/>
        </w:rPr>
      </w:pPr>
      <w:bookmarkStart w:name="OFERTA DE PLACES" w:id="4"/>
      <w:bookmarkEnd w:id="4"/>
      <w:r>
        <w:rPr>
          <w:b w:val="0"/>
          <w:u w:val="none"/>
        </w:rPr>
      </w:r>
      <w:r>
        <w:rPr>
          <w:color w:val="4F81BC"/>
          <w:u w:val="single" w:color="4F81BC"/>
        </w:rPr>
        <w:t>OFERTA</w:t>
      </w:r>
      <w:r>
        <w:rPr>
          <w:color w:val="4F81BC"/>
          <w:spacing w:val="-8"/>
          <w:u w:val="single" w:color="4F81BC"/>
        </w:rPr>
        <w:t> </w:t>
      </w:r>
      <w:r>
        <w:rPr>
          <w:color w:val="4F81BC"/>
          <w:u w:val="single" w:color="4F81BC"/>
        </w:rPr>
        <w:t>DE</w:t>
      </w:r>
      <w:r>
        <w:rPr>
          <w:color w:val="4F81BC"/>
          <w:spacing w:val="-7"/>
          <w:u w:val="single" w:color="4F81BC"/>
        </w:rPr>
        <w:t> </w:t>
      </w:r>
      <w:r>
        <w:rPr>
          <w:color w:val="4F81BC"/>
          <w:spacing w:val="-2"/>
          <w:u w:val="single" w:color="4F81BC"/>
        </w:rPr>
        <w:t>PLACES</w:t>
      </w:r>
    </w:p>
    <w:p>
      <w:pPr>
        <w:pStyle w:val="BodyText"/>
        <w:rPr>
          <w:rFonts w:ascii="Cambria"/>
          <w:b/>
          <w:sz w:val="22"/>
        </w:rPr>
      </w:pPr>
    </w:p>
    <w:p>
      <w:pPr>
        <w:pStyle w:val="BodyText"/>
        <w:spacing w:before="38"/>
        <w:rPr>
          <w:rFonts w:ascii="Cambria"/>
          <w:b/>
          <w:sz w:val="22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color w:val="000000"/>
          <w:sz w:val="22"/>
          <w:highlight w:val="green"/>
        </w:rPr>
        <w:t>HORARI</w:t>
      </w:r>
      <w:r>
        <w:rPr>
          <w:b/>
          <w:color w:val="000000"/>
          <w:spacing w:val="-3"/>
          <w:sz w:val="22"/>
          <w:highlight w:val="green"/>
        </w:rPr>
        <w:t> </w:t>
      </w:r>
      <w:r>
        <w:rPr>
          <w:b/>
          <w:color w:val="000000"/>
          <w:sz w:val="22"/>
          <w:highlight w:val="green"/>
        </w:rPr>
        <w:t>DE</w:t>
      </w:r>
      <w:r>
        <w:rPr>
          <w:b/>
          <w:color w:val="000000"/>
          <w:spacing w:val="-3"/>
          <w:sz w:val="22"/>
          <w:highlight w:val="green"/>
        </w:rPr>
        <w:t> </w:t>
      </w:r>
      <w:r>
        <w:rPr>
          <w:b/>
          <w:color w:val="000000"/>
          <w:spacing w:val="-2"/>
          <w:sz w:val="22"/>
          <w:highlight w:val="green"/>
        </w:rPr>
        <w:t>PRÀCTIQUES:</w:t>
      </w:r>
    </w:p>
    <w:p>
      <w:pPr>
        <w:tabs>
          <w:tab w:pos="838" w:val="left" w:leader="none"/>
        </w:tabs>
        <w:spacing w:before="241"/>
        <w:ind w:left="478" w:right="0" w:firstLine="0"/>
        <w:jc w:val="left"/>
        <w:rPr>
          <w:sz w:val="22"/>
        </w:rPr>
      </w:pPr>
      <w:r>
        <w:rPr>
          <w:rFonts w:ascii="Verdana" w:hAnsi="Verdana"/>
          <w:spacing w:val="-10"/>
          <w:sz w:val="22"/>
        </w:rPr>
        <w:t>O</w:t>
      </w:r>
      <w:r>
        <w:rPr>
          <w:rFonts w:ascii="Verdana" w:hAnsi="Verdana"/>
          <w:sz w:val="22"/>
        </w:rPr>
        <w:tab/>
      </w:r>
      <w:r>
        <w:rPr>
          <w:spacing w:val="-4"/>
          <w:sz w:val="22"/>
        </w:rPr>
        <w:t>Matí</w:t>
      </w:r>
    </w:p>
    <w:p>
      <w:pPr>
        <w:tabs>
          <w:tab w:pos="838" w:val="left" w:leader="none"/>
        </w:tabs>
        <w:spacing w:before="39"/>
        <w:ind w:left="478" w:right="0" w:firstLine="0"/>
        <w:jc w:val="left"/>
        <w:rPr>
          <w:sz w:val="22"/>
        </w:rPr>
      </w:pPr>
      <w:r>
        <w:rPr>
          <w:rFonts w:ascii="Verdana"/>
          <w:spacing w:val="-10"/>
          <w:sz w:val="22"/>
        </w:rPr>
        <w:t>O</w:t>
      </w:r>
      <w:r>
        <w:rPr>
          <w:rFonts w:ascii="Verdana"/>
          <w:sz w:val="22"/>
        </w:rPr>
        <w:tab/>
      </w:r>
      <w:r>
        <w:rPr>
          <w:spacing w:val="-2"/>
          <w:sz w:val="22"/>
        </w:rPr>
        <w:t>Tarda</w:t>
      </w:r>
    </w:p>
    <w:p>
      <w:pPr>
        <w:spacing w:before="240"/>
        <w:ind w:left="118" w:right="0" w:firstLine="0"/>
        <w:jc w:val="left"/>
        <w:rPr>
          <w:b/>
          <w:sz w:val="20"/>
        </w:rPr>
      </w:pPr>
      <w:r>
        <w:rPr>
          <w:b/>
          <w:color w:val="000000"/>
          <w:sz w:val="22"/>
          <w:highlight w:val="green"/>
        </w:rPr>
        <w:t>ÀMBIT</w:t>
      </w:r>
      <w:r>
        <w:rPr>
          <w:b/>
          <w:color w:val="000000"/>
          <w:spacing w:val="-6"/>
          <w:sz w:val="22"/>
          <w:highlight w:val="green"/>
        </w:rPr>
        <w:t> </w:t>
      </w:r>
      <w:r>
        <w:rPr>
          <w:b/>
          <w:color w:val="000000"/>
          <w:sz w:val="22"/>
          <w:highlight w:val="green"/>
        </w:rPr>
        <w:t>DE</w:t>
      </w:r>
      <w:r>
        <w:rPr>
          <w:b/>
          <w:color w:val="000000"/>
          <w:spacing w:val="-3"/>
          <w:sz w:val="22"/>
          <w:highlight w:val="green"/>
        </w:rPr>
        <w:t> </w:t>
      </w:r>
      <w:r>
        <w:rPr>
          <w:b/>
          <w:color w:val="000000"/>
          <w:sz w:val="22"/>
          <w:highlight w:val="green"/>
        </w:rPr>
        <w:t>PRÀCTIQUES</w:t>
      </w:r>
      <w:r>
        <w:rPr>
          <w:b/>
          <w:color w:val="000000"/>
          <w:spacing w:val="-6"/>
          <w:sz w:val="22"/>
        </w:rPr>
        <w:t> </w:t>
      </w:r>
      <w:r>
        <w:rPr>
          <w:color w:val="000000"/>
          <w:sz w:val="22"/>
        </w:rPr>
        <w:t>(s'ha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d'indicar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amb</w:t>
      </w:r>
      <w:r>
        <w:rPr>
          <w:color w:val="000000"/>
          <w:spacing w:val="-4"/>
          <w:sz w:val="22"/>
        </w:rPr>
        <w:t> </w:t>
      </w:r>
      <w:r>
        <w:rPr>
          <w:color w:val="000000"/>
          <w:sz w:val="22"/>
        </w:rPr>
        <w:t>una</w:t>
      </w:r>
      <w:r>
        <w:rPr>
          <w:color w:val="000000"/>
          <w:spacing w:val="-5"/>
          <w:sz w:val="22"/>
        </w:rPr>
        <w:t> </w:t>
      </w:r>
      <w:r>
        <w:rPr>
          <w:color w:val="000000"/>
          <w:sz w:val="22"/>
        </w:rPr>
        <w:t>marca</w:t>
      </w:r>
      <w:r>
        <w:rPr>
          <w:color w:val="000000"/>
          <w:spacing w:val="-3"/>
          <w:sz w:val="22"/>
        </w:rPr>
        <w:t> </w:t>
      </w:r>
      <w:r>
        <w:rPr>
          <w:color w:val="000000"/>
          <w:sz w:val="22"/>
        </w:rPr>
        <w:t>al</w:t>
      </w:r>
      <w:r>
        <w:rPr>
          <w:color w:val="000000"/>
          <w:spacing w:val="-2"/>
          <w:sz w:val="22"/>
        </w:rPr>
        <w:t> costat)</w:t>
      </w:r>
      <w:r>
        <w:rPr>
          <w:b/>
          <w:color w:val="000000"/>
          <w:spacing w:val="-2"/>
          <w:sz w:val="20"/>
        </w:rPr>
        <w:t>:</w:t>
      </w:r>
    </w:p>
    <w:p>
      <w:pPr>
        <w:pStyle w:val="Heading2"/>
        <w:numPr>
          <w:ilvl w:val="0"/>
          <w:numId w:val="2"/>
        </w:numPr>
        <w:tabs>
          <w:tab w:pos="838" w:val="left" w:leader="none"/>
        </w:tabs>
        <w:spacing w:line="240" w:lineRule="auto" w:before="242" w:after="0"/>
        <w:ind w:left="838" w:right="0" w:hanging="360"/>
        <w:jc w:val="left"/>
      </w:pPr>
      <w:r>
        <w:rPr/>
        <w:t>EQUIPS</w:t>
      </w:r>
      <w:r>
        <w:rPr>
          <w:spacing w:val="-10"/>
        </w:rPr>
        <w:t> </w:t>
      </w:r>
      <w:r>
        <w:rPr/>
        <w:t>BÀSICS</w:t>
      </w:r>
      <w:r>
        <w:rPr>
          <w:spacing w:val="-6"/>
        </w:rPr>
        <w:t> </w:t>
      </w:r>
      <w:r>
        <w:rPr/>
        <w:t>D’ATENCIÓ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>
          <w:spacing w:val="-2"/>
        </w:rPr>
        <w:t>(EBASP)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3" w:lineRule="exact" w:before="1" w:after="0"/>
        <w:ind w:left="838" w:right="0" w:hanging="360"/>
        <w:jc w:val="left"/>
        <w:rPr>
          <w:b/>
          <w:sz w:val="20"/>
        </w:rPr>
      </w:pPr>
      <w:r>
        <w:rPr>
          <w:b/>
          <w:sz w:val="20"/>
        </w:rPr>
        <w:t>SERVEIS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D’INTERVENCIÓ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SOCIOEDUCATIVA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CENTRE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OBERT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Atenció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infància</w:t>
      </w:r>
      <w:r>
        <w:rPr>
          <w:spacing w:val="-4"/>
          <w:sz w:val="20"/>
        </w:rPr>
        <w:t> </w:t>
      </w:r>
      <w:r>
        <w:rPr>
          <w:sz w:val="20"/>
        </w:rPr>
        <w:t>(de</w:t>
      </w:r>
      <w:r>
        <w:rPr>
          <w:spacing w:val="-5"/>
          <w:sz w:val="20"/>
        </w:rPr>
        <w:t> </w:t>
      </w:r>
      <w:r>
        <w:rPr>
          <w:sz w:val="20"/>
        </w:rPr>
        <w:t>0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anys)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Atenció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adolescència</w:t>
      </w:r>
      <w:r>
        <w:rPr>
          <w:spacing w:val="-5"/>
          <w:sz w:val="20"/>
        </w:rPr>
        <w:t> </w:t>
      </w:r>
      <w:r>
        <w:rPr>
          <w:sz w:val="20"/>
        </w:rPr>
        <w:t>(de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anys)</w:t>
      </w:r>
    </w:p>
    <w:p>
      <w:pPr>
        <w:pStyle w:val="Heading2"/>
        <w:numPr>
          <w:ilvl w:val="0"/>
          <w:numId w:val="2"/>
        </w:numPr>
        <w:tabs>
          <w:tab w:pos="838" w:val="left" w:leader="none"/>
        </w:tabs>
        <w:spacing w:line="240" w:lineRule="auto" w:before="243" w:after="0"/>
        <w:ind w:left="838" w:right="0" w:hanging="360"/>
        <w:jc w:val="left"/>
      </w:pPr>
      <w:r>
        <w:rPr/>
        <w:t>ESPAIS</w:t>
      </w:r>
      <w:r>
        <w:rPr>
          <w:spacing w:val="-8"/>
        </w:rPr>
        <w:t> </w:t>
      </w:r>
      <w:r>
        <w:rPr>
          <w:spacing w:val="-2"/>
        </w:rPr>
        <w:t>FAMILIARS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60"/>
        <w:jc w:val="left"/>
        <w:rPr>
          <w:b/>
          <w:sz w:val="20"/>
        </w:rPr>
      </w:pPr>
      <w:r>
        <w:rPr>
          <w:b/>
          <w:sz w:val="20"/>
        </w:rPr>
        <w:t>ATENCIÓ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PERSONES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SENSE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LLAR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Centres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dia-albergs-recurs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residencial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Servei</w:t>
      </w:r>
      <w:r>
        <w:rPr>
          <w:spacing w:val="-7"/>
          <w:sz w:val="20"/>
        </w:rPr>
        <w:t> </w:t>
      </w:r>
      <w:r>
        <w:rPr>
          <w:sz w:val="20"/>
        </w:rPr>
        <w:t>d’habitatges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acolliment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inserció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inclusió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social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1" w:after="0"/>
        <w:ind w:left="1066" w:right="0" w:hanging="588"/>
        <w:jc w:val="left"/>
        <w:rPr>
          <w:sz w:val="20"/>
        </w:rPr>
      </w:pPr>
      <w:r>
        <w:rPr>
          <w:sz w:val="20"/>
        </w:rPr>
        <w:t>Suport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sociolaboral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8" w:val="left" w:leader="none"/>
        </w:tabs>
        <w:spacing w:line="243" w:lineRule="exact" w:before="0" w:after="0"/>
        <w:ind w:left="838" w:right="0" w:hanging="360"/>
        <w:jc w:val="left"/>
      </w:pPr>
      <w:r>
        <w:rPr/>
        <w:t>CENTRES</w:t>
      </w:r>
      <w:r>
        <w:rPr>
          <w:spacing w:val="-6"/>
        </w:rPr>
        <w:t> </w:t>
      </w:r>
      <w:r>
        <w:rPr/>
        <w:t>ATENCIÓ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GENT</w:t>
      </w:r>
      <w:r>
        <w:rPr>
          <w:spacing w:val="-3"/>
        </w:rPr>
        <w:t> </w:t>
      </w:r>
      <w:r>
        <w:rPr>
          <w:spacing w:val="-4"/>
        </w:rPr>
        <w:t>GRAN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dia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0" w:lineRule="auto" w:before="1" w:after="0"/>
        <w:ind w:left="1065" w:right="0" w:hanging="587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residencial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0" w:lineRule="auto" w:before="1" w:after="0"/>
        <w:ind w:left="1065" w:right="0" w:hanging="587"/>
        <w:jc w:val="left"/>
        <w:rPr>
          <w:sz w:val="20"/>
        </w:rPr>
      </w:pPr>
      <w:r>
        <w:rPr>
          <w:spacing w:val="-2"/>
          <w:sz w:val="20"/>
        </w:rPr>
        <w:t>Casal</w:t>
      </w: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240" w:lineRule="auto" w:before="243" w:after="0"/>
        <w:ind w:left="837" w:right="0" w:hanging="359"/>
        <w:jc w:val="left"/>
      </w:pPr>
      <w:r>
        <w:rPr/>
        <w:t>SERVEIS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CENTRES</w:t>
      </w:r>
      <w:r>
        <w:rPr>
          <w:spacing w:val="-5"/>
        </w:rPr>
        <w:t> </w:t>
      </w:r>
      <w:r>
        <w:rPr/>
        <w:t>D’ATENCIÓ</w:t>
      </w:r>
      <w:r>
        <w:rPr>
          <w:spacing w:val="-8"/>
        </w:rPr>
        <w:t> </w:t>
      </w:r>
      <w:r>
        <w:rPr/>
        <w:t>DIVERSITAT</w:t>
      </w:r>
      <w:r>
        <w:rPr>
          <w:spacing w:val="-6"/>
        </w:rPr>
        <w:t> </w:t>
      </w:r>
      <w:r>
        <w:rPr>
          <w:spacing w:val="-2"/>
        </w:rPr>
        <w:t>FUNCIONAL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0" w:lineRule="auto" w:before="1" w:after="0"/>
        <w:ind w:left="1065" w:right="0" w:hanging="587"/>
        <w:jc w:val="left"/>
        <w:rPr>
          <w:sz w:val="20"/>
        </w:rPr>
      </w:pPr>
      <w:r>
        <w:rPr>
          <w:spacing w:val="-2"/>
          <w:sz w:val="20"/>
        </w:rPr>
        <w:t>Escola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3" w:lineRule="exact" w:before="0" w:after="0"/>
        <w:ind w:left="1065" w:right="0" w:hanging="587"/>
        <w:jc w:val="left"/>
        <w:rPr>
          <w:sz w:val="20"/>
        </w:rPr>
      </w:pPr>
      <w:r>
        <w:rPr>
          <w:spacing w:val="-2"/>
          <w:sz w:val="20"/>
        </w:rPr>
        <w:t>Habitatge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3" w:lineRule="exact" w:before="0" w:after="0"/>
        <w:ind w:left="1065" w:right="0" w:hanging="588"/>
        <w:jc w:val="left"/>
        <w:rPr>
          <w:sz w:val="20"/>
        </w:rPr>
      </w:pPr>
      <w:r>
        <w:rPr>
          <w:sz w:val="20"/>
        </w:rPr>
        <w:t>Centres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ocupacionals</w:t>
      </w:r>
    </w:p>
    <w:p>
      <w:pPr>
        <w:pStyle w:val="Heading2"/>
        <w:numPr>
          <w:ilvl w:val="0"/>
          <w:numId w:val="2"/>
        </w:numPr>
        <w:tabs>
          <w:tab w:pos="837" w:val="left" w:leader="none"/>
        </w:tabs>
        <w:spacing w:line="240" w:lineRule="auto" w:before="243" w:after="0"/>
        <w:ind w:left="837" w:right="0" w:hanging="360"/>
        <w:jc w:val="left"/>
      </w:pPr>
      <w:r>
        <w:rPr/>
        <w:t>SERVEI</w:t>
      </w:r>
      <w:r>
        <w:rPr>
          <w:spacing w:val="-7"/>
        </w:rPr>
        <w:t> </w:t>
      </w:r>
      <w:r>
        <w:rPr/>
        <w:t>ATENCIÓ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INFÀNCIA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L’ADOLESCÈNCIA</w:t>
      </w:r>
      <w:r>
        <w:rPr>
          <w:spacing w:val="-7"/>
        </w:rPr>
        <w:t> </w:t>
      </w:r>
      <w:r>
        <w:rPr>
          <w:spacing w:val="-2"/>
        </w:rPr>
        <w:t>(EAIA)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407" w:footer="1002" w:top="1900" w:bottom="1200" w:left="1300" w:right="1580"/>
          <w:pgNumType w:start="1"/>
        </w:sectPr>
      </w:pPr>
    </w:p>
    <w:p>
      <w:pPr>
        <w:pStyle w:val="BodyText"/>
        <w:spacing w:before="9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3" w:lineRule="exact" w:before="0" w:after="0"/>
        <w:ind w:left="838" w:right="0" w:hanging="360"/>
        <w:jc w:val="left"/>
        <w:rPr>
          <w:b/>
          <w:sz w:val="20"/>
        </w:rPr>
      </w:pPr>
      <w:r>
        <w:rPr>
          <w:b/>
          <w:sz w:val="20"/>
        </w:rPr>
        <w:t>CENTRES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RESIDENCIALS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D’ACCIÓ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EDUCATIVA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INFANTS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ADOLESCENTS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12"/>
          <w:sz w:val="20"/>
        </w:rPr>
        <w:t> </w:t>
      </w:r>
      <w:r>
        <w:rPr>
          <w:sz w:val="20"/>
        </w:rPr>
        <w:t>Residencial</w:t>
      </w:r>
      <w:r>
        <w:rPr>
          <w:spacing w:val="-11"/>
          <w:sz w:val="20"/>
        </w:rPr>
        <w:t> </w:t>
      </w:r>
      <w:r>
        <w:rPr>
          <w:sz w:val="20"/>
        </w:rPr>
        <w:t>d’acció</w:t>
      </w:r>
      <w:r>
        <w:rPr>
          <w:spacing w:val="-8"/>
          <w:sz w:val="20"/>
        </w:rPr>
        <w:t> </w:t>
      </w:r>
      <w:r>
        <w:rPr>
          <w:sz w:val="20"/>
        </w:rPr>
        <w:t>educativa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(CRAE)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0" w:lineRule="auto" w:before="1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0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anys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0" w:lineRule="auto" w:before="1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12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anys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3" w:lineRule="exact" w:before="0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adolescents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(nois,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noies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i/o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mixtes)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3" w:lineRule="exact" w:before="0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diversitat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funcional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0" w:lineRule="auto" w:before="1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Maternal</w:t>
      </w:r>
    </w:p>
    <w:p>
      <w:pPr>
        <w:pStyle w:val="ListParagraph"/>
        <w:numPr>
          <w:ilvl w:val="2"/>
          <w:numId w:val="2"/>
        </w:numPr>
        <w:tabs>
          <w:tab w:pos="1675" w:val="left" w:leader="none"/>
        </w:tabs>
        <w:spacing w:line="243" w:lineRule="exact" w:before="1" w:after="0"/>
        <w:ind w:left="1675" w:right="0" w:hanging="564"/>
        <w:jc w:val="left"/>
        <w:rPr>
          <w:i/>
          <w:sz w:val="20"/>
        </w:rPr>
      </w:pPr>
      <w:r>
        <w:rPr>
          <w:i/>
          <w:sz w:val="20"/>
        </w:rPr>
        <w:t>CRAE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transversals/vertical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pacing w:val="-2"/>
          <w:sz w:val="20"/>
        </w:rPr>
        <w:t>Centre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residencial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d’educació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intensiva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(CREI)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0" w:after="0"/>
        <w:ind w:left="1111" w:right="0" w:hanging="633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11"/>
          <w:sz w:val="20"/>
        </w:rPr>
        <w:t> </w:t>
      </w:r>
      <w:r>
        <w:rPr>
          <w:sz w:val="20"/>
        </w:rPr>
        <w:t>d’acollida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(CA)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0" w:lineRule="auto" w:before="1" w:after="0"/>
        <w:ind w:left="1066" w:right="0" w:hanging="588"/>
        <w:jc w:val="left"/>
        <w:rPr>
          <w:sz w:val="20"/>
        </w:rPr>
      </w:pPr>
      <w:r>
        <w:rPr>
          <w:sz w:val="20"/>
        </w:rPr>
        <w:t>PIS</w:t>
      </w:r>
      <w:r>
        <w:rPr>
          <w:spacing w:val="-4"/>
          <w:sz w:val="20"/>
        </w:rPr>
        <w:t> </w:t>
      </w:r>
      <w:r>
        <w:rPr>
          <w:sz w:val="20"/>
        </w:rPr>
        <w:t>assistit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joves</w:t>
      </w:r>
      <w:r>
        <w:rPr>
          <w:spacing w:val="-4"/>
          <w:sz w:val="20"/>
        </w:rPr>
        <w:t> </w:t>
      </w:r>
      <w:r>
        <w:rPr>
          <w:sz w:val="20"/>
        </w:rPr>
        <w:t>(PAJ)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anys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1" w:after="0"/>
        <w:ind w:left="1066" w:right="0" w:hanging="588"/>
        <w:jc w:val="left"/>
        <w:rPr>
          <w:sz w:val="20"/>
        </w:rPr>
      </w:pPr>
      <w:r>
        <w:rPr>
          <w:sz w:val="20"/>
        </w:rPr>
        <w:t>PIS</w:t>
      </w:r>
      <w:r>
        <w:rPr>
          <w:spacing w:val="-5"/>
          <w:sz w:val="20"/>
        </w:rPr>
        <w:t> </w:t>
      </w:r>
      <w:r>
        <w:rPr>
          <w:sz w:val="20"/>
        </w:rPr>
        <w:t>assistit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joves</w:t>
      </w:r>
      <w:r>
        <w:rPr>
          <w:spacing w:val="-5"/>
          <w:sz w:val="20"/>
        </w:rPr>
        <w:t> </w:t>
      </w:r>
      <w:r>
        <w:rPr>
          <w:sz w:val="20"/>
        </w:rPr>
        <w:t>(PAJ)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majors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anys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formació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inserció</w:t>
      </w:r>
      <w:r>
        <w:rPr>
          <w:spacing w:val="-3"/>
          <w:sz w:val="20"/>
        </w:rPr>
        <w:t> </w:t>
      </w:r>
      <w:r>
        <w:rPr>
          <w:sz w:val="20"/>
        </w:rPr>
        <w:t>(PIL)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joves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anys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anys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8" w:val="left" w:leader="none"/>
        </w:tabs>
        <w:spacing w:line="240" w:lineRule="auto" w:before="0" w:after="0"/>
        <w:ind w:left="838" w:right="0" w:hanging="360"/>
        <w:jc w:val="left"/>
      </w:pPr>
      <w:r>
        <w:rPr/>
        <w:t>SERVEIS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CENTRES</w:t>
      </w:r>
      <w:r>
        <w:rPr>
          <w:spacing w:val="-4"/>
        </w:rPr>
        <w:t> </w:t>
      </w:r>
      <w:r>
        <w:rPr/>
        <w:t>D’ATENCIÓ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DONA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1" w:after="0"/>
        <w:ind w:left="1066" w:right="0" w:hanging="588"/>
        <w:jc w:val="left"/>
        <w:rPr>
          <w:sz w:val="20"/>
        </w:rPr>
      </w:pPr>
      <w:r>
        <w:rPr>
          <w:sz w:val="20"/>
        </w:rPr>
        <w:t>Informació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9"/>
          <w:sz w:val="20"/>
        </w:rPr>
        <w:t> </w:t>
      </w:r>
      <w:r>
        <w:rPr>
          <w:sz w:val="20"/>
        </w:rPr>
        <w:t>dones</w:t>
      </w:r>
      <w:r>
        <w:rPr>
          <w:spacing w:val="-6"/>
          <w:sz w:val="20"/>
        </w:rPr>
        <w:t> </w:t>
      </w:r>
      <w:r>
        <w:rPr>
          <w:sz w:val="20"/>
        </w:rPr>
        <w:t>(especialment)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violència</w:t>
      </w:r>
      <w:r>
        <w:rPr>
          <w:spacing w:val="-8"/>
          <w:sz w:val="20"/>
        </w:rPr>
        <w:t> </w:t>
      </w:r>
      <w:r>
        <w:rPr>
          <w:sz w:val="20"/>
        </w:rPr>
        <w:t>(PIADS,</w:t>
      </w:r>
      <w:r>
        <w:rPr>
          <w:spacing w:val="-6"/>
          <w:sz w:val="20"/>
        </w:rPr>
        <w:t> </w:t>
      </w:r>
      <w:r>
        <w:rPr>
          <w:sz w:val="20"/>
        </w:rPr>
        <w:t>CIRD,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EADS...)</w:t>
      </w:r>
    </w:p>
    <w:p>
      <w:pPr>
        <w:pStyle w:val="ListParagraph"/>
        <w:numPr>
          <w:ilvl w:val="1"/>
          <w:numId w:val="2"/>
        </w:numPr>
        <w:tabs>
          <w:tab w:pos="1066" w:val="left" w:leader="none"/>
        </w:tabs>
        <w:spacing w:line="243" w:lineRule="exact" w:before="0" w:after="0"/>
        <w:ind w:left="1066" w:right="0" w:hanging="588"/>
        <w:jc w:val="left"/>
        <w:rPr>
          <w:sz w:val="20"/>
        </w:rPr>
      </w:pPr>
      <w:r>
        <w:rPr>
          <w:sz w:val="20"/>
        </w:rPr>
        <w:t>Servei</w:t>
      </w:r>
      <w:r>
        <w:rPr>
          <w:spacing w:val="-7"/>
          <w:sz w:val="20"/>
        </w:rPr>
        <w:t> </w:t>
      </w:r>
      <w:r>
        <w:rPr>
          <w:sz w:val="20"/>
        </w:rPr>
        <w:t>d’acolliment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recuperació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dones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situació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violència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masclista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3" w:lineRule="exact" w:before="0" w:after="0"/>
        <w:ind w:left="835" w:right="0" w:hanging="357"/>
        <w:jc w:val="left"/>
      </w:pPr>
      <w:r>
        <w:rPr/>
        <w:t>SERVEIS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CENTRES</w:t>
      </w:r>
      <w:r>
        <w:rPr>
          <w:spacing w:val="-5"/>
        </w:rPr>
        <w:t> </w:t>
      </w:r>
      <w:r>
        <w:rPr/>
        <w:t>D’ATENCIÓ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SITUACIONS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PROSTITUCIÓ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96"/>
        <w:jc w:val="left"/>
        <w:rPr>
          <w:sz w:val="20"/>
        </w:rPr>
      </w:pPr>
      <w:r>
        <w:rPr>
          <w:sz w:val="20"/>
        </w:rPr>
        <w:t>Acompanyament</w:t>
      </w:r>
      <w:r>
        <w:rPr>
          <w:spacing w:val="-10"/>
          <w:sz w:val="20"/>
        </w:rPr>
        <w:t> </w:t>
      </w:r>
      <w:r>
        <w:rPr>
          <w:sz w:val="20"/>
        </w:rPr>
        <w:t>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carrer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84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residencial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84"/>
        <w:jc w:val="left"/>
        <w:rPr>
          <w:sz w:val="20"/>
        </w:rPr>
      </w:pPr>
      <w:r>
        <w:rPr>
          <w:spacing w:val="-2"/>
          <w:sz w:val="20"/>
        </w:rPr>
        <w:t>Inserció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sociolaboral</w:t>
      </w: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243" w:after="0"/>
        <w:ind w:left="834" w:right="0" w:hanging="357"/>
        <w:jc w:val="left"/>
      </w:pPr>
      <w:r>
        <w:rPr>
          <w:spacing w:val="-2"/>
        </w:rPr>
        <w:t>IMMIGRACIÓ</w:t>
      </w:r>
      <w:r>
        <w:rPr>
          <w:spacing w:val="6"/>
        </w:rPr>
        <w:t> </w:t>
      </w:r>
      <w:r>
        <w:rPr>
          <w:spacing w:val="-2"/>
        </w:rPr>
        <w:t>INTERCULTURAL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7"/>
        <w:jc w:val="left"/>
        <w:rPr>
          <w:b/>
          <w:sz w:val="20"/>
        </w:rPr>
      </w:pPr>
      <w:r>
        <w:rPr>
          <w:b/>
          <w:sz w:val="20"/>
        </w:rPr>
        <w:t>CENTRES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JUSTÍCIA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43" w:lineRule="exact" w:before="1" w:after="0"/>
        <w:ind w:left="1060" w:right="0" w:hanging="583"/>
        <w:jc w:val="left"/>
        <w:rPr>
          <w:sz w:val="20"/>
        </w:rPr>
      </w:pPr>
      <w:r>
        <w:rPr>
          <w:sz w:val="20"/>
        </w:rPr>
        <w:t>Centres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penitenciaris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43" w:lineRule="exact" w:before="0" w:after="0"/>
        <w:ind w:left="1060" w:right="0" w:hanging="583"/>
        <w:jc w:val="left"/>
        <w:rPr>
          <w:sz w:val="20"/>
        </w:rPr>
      </w:pPr>
      <w:r>
        <w:rPr>
          <w:sz w:val="20"/>
        </w:rPr>
        <w:t>Mesures</w:t>
      </w:r>
      <w:r>
        <w:rPr>
          <w:spacing w:val="-10"/>
          <w:sz w:val="20"/>
        </w:rPr>
        <w:t> </w:t>
      </w:r>
      <w:r>
        <w:rPr>
          <w:sz w:val="20"/>
        </w:rPr>
        <w:t>penals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alternatives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1" w:right="0" w:hanging="584"/>
        <w:jc w:val="left"/>
        <w:rPr>
          <w:sz w:val="20"/>
        </w:rPr>
      </w:pPr>
      <w:r>
        <w:rPr>
          <w:sz w:val="20"/>
        </w:rPr>
        <w:t>Programes</w:t>
      </w:r>
      <w:r>
        <w:rPr>
          <w:spacing w:val="-7"/>
          <w:sz w:val="20"/>
        </w:rPr>
        <w:t> </w:t>
      </w:r>
      <w:r>
        <w:rPr>
          <w:sz w:val="20"/>
        </w:rPr>
        <w:t>d’atenció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víctima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3" w:lineRule="exact" w:before="1" w:after="0"/>
        <w:ind w:left="1111" w:right="0" w:hanging="634"/>
        <w:jc w:val="left"/>
        <w:rPr>
          <w:sz w:val="20"/>
        </w:rPr>
      </w:pPr>
      <w:r>
        <w:rPr>
          <w:spacing w:val="-2"/>
          <w:sz w:val="20"/>
        </w:rPr>
        <w:t>Justícia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juvenil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243" w:lineRule="exact" w:before="0" w:after="0"/>
        <w:ind w:left="1811" w:right="0" w:hanging="700"/>
        <w:jc w:val="left"/>
        <w:rPr>
          <w:i/>
          <w:sz w:val="20"/>
        </w:rPr>
      </w:pPr>
      <w:r>
        <w:rPr>
          <w:i/>
          <w:spacing w:val="-2"/>
          <w:sz w:val="20"/>
        </w:rPr>
        <w:t>Assessorament</w:t>
      </w:r>
      <w:r>
        <w:rPr>
          <w:i/>
          <w:spacing w:val="9"/>
          <w:sz w:val="20"/>
        </w:rPr>
        <w:t> </w:t>
      </w:r>
      <w:r>
        <w:rPr>
          <w:i/>
          <w:spacing w:val="-2"/>
          <w:sz w:val="20"/>
        </w:rPr>
        <w:t>tècnic</w:t>
      </w:r>
    </w:p>
    <w:p>
      <w:pPr>
        <w:pStyle w:val="ListParagraph"/>
        <w:numPr>
          <w:ilvl w:val="2"/>
          <w:numId w:val="2"/>
        </w:numPr>
        <w:tabs>
          <w:tab w:pos="1819" w:val="left" w:leader="none"/>
        </w:tabs>
        <w:spacing w:line="240" w:lineRule="auto" w:before="1" w:after="0"/>
        <w:ind w:left="1819" w:right="0" w:hanging="708"/>
        <w:jc w:val="left"/>
        <w:rPr>
          <w:i/>
          <w:sz w:val="20"/>
        </w:rPr>
      </w:pPr>
      <w:r>
        <w:rPr>
          <w:i/>
          <w:sz w:val="20"/>
        </w:rPr>
        <w:t>Medi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obert</w:t>
      </w:r>
    </w:p>
    <w:p>
      <w:pPr>
        <w:pStyle w:val="ListParagraph"/>
        <w:numPr>
          <w:ilvl w:val="2"/>
          <w:numId w:val="2"/>
        </w:numPr>
        <w:tabs>
          <w:tab w:pos="1819" w:val="left" w:leader="none"/>
        </w:tabs>
        <w:spacing w:line="240" w:lineRule="auto" w:before="0" w:after="0"/>
        <w:ind w:left="1819" w:right="0" w:hanging="708"/>
        <w:jc w:val="left"/>
        <w:rPr>
          <w:i/>
          <w:sz w:val="20"/>
        </w:rPr>
      </w:pPr>
      <w:r>
        <w:rPr>
          <w:i/>
          <w:sz w:val="20"/>
        </w:rPr>
        <w:t>Internament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centres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educatius</w:t>
      </w:r>
    </w:p>
    <w:p>
      <w:pPr>
        <w:pStyle w:val="BodyText"/>
        <w:spacing w:before="2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834" w:val="left" w:leader="none"/>
        </w:tabs>
        <w:spacing w:line="240" w:lineRule="auto" w:before="0" w:after="0"/>
        <w:ind w:left="834" w:right="0" w:hanging="357"/>
        <w:jc w:val="left"/>
      </w:pPr>
      <w:r>
        <w:rPr/>
        <w:t>PROGRAMES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SERVEIS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L’ÀMBIT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L’EDUCACIÓ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7" w:after="0"/>
        <w:ind w:left="1111" w:right="0" w:hanging="634"/>
        <w:jc w:val="left"/>
        <w:rPr>
          <w:sz w:val="20"/>
        </w:rPr>
      </w:pPr>
      <w:r>
        <w:rPr>
          <w:sz w:val="20"/>
        </w:rPr>
        <w:t>Educadors</w:t>
      </w:r>
      <w:r>
        <w:rPr>
          <w:spacing w:val="-7"/>
          <w:sz w:val="20"/>
        </w:rPr>
        <w:t> </w:t>
      </w:r>
      <w:r>
        <w:rPr>
          <w:sz w:val="20"/>
        </w:rPr>
        <w:t>dins</w:t>
      </w:r>
      <w:r>
        <w:rPr>
          <w:spacing w:val="-6"/>
          <w:sz w:val="20"/>
        </w:rPr>
        <w:t> </w:t>
      </w:r>
      <w:r>
        <w:rPr>
          <w:sz w:val="20"/>
        </w:rPr>
        <w:t>escoles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instituts</w:t>
      </w:r>
    </w:p>
    <w:p>
      <w:pPr>
        <w:pStyle w:val="ListParagraph"/>
        <w:numPr>
          <w:ilvl w:val="2"/>
          <w:numId w:val="2"/>
        </w:numPr>
        <w:tabs>
          <w:tab w:pos="1864" w:val="left" w:leader="none"/>
        </w:tabs>
        <w:spacing w:line="240" w:lineRule="auto" w:before="20" w:after="0"/>
        <w:ind w:left="1864" w:right="0" w:hanging="753"/>
        <w:jc w:val="left"/>
        <w:rPr>
          <w:i/>
          <w:sz w:val="20"/>
        </w:rPr>
      </w:pPr>
      <w:r>
        <w:rPr>
          <w:i/>
          <w:sz w:val="20"/>
        </w:rPr>
        <w:t>Suport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intensiu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d’escolarització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inclusió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(SIEI)</w:t>
      </w:r>
    </w:p>
    <w:p>
      <w:pPr>
        <w:pStyle w:val="ListParagraph"/>
        <w:numPr>
          <w:ilvl w:val="2"/>
          <w:numId w:val="2"/>
        </w:numPr>
        <w:tabs>
          <w:tab w:pos="1864" w:val="left" w:leader="none"/>
        </w:tabs>
        <w:spacing w:line="240" w:lineRule="auto" w:before="20" w:after="0"/>
        <w:ind w:left="1864" w:right="0" w:hanging="753"/>
        <w:jc w:val="left"/>
        <w:rPr>
          <w:i/>
          <w:sz w:val="20"/>
        </w:rPr>
      </w:pPr>
      <w:r>
        <w:rPr>
          <w:i/>
          <w:sz w:val="20"/>
        </w:rPr>
        <w:t>Aula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d’acollida</w:t>
      </w:r>
    </w:p>
    <w:p>
      <w:pPr>
        <w:pStyle w:val="ListParagraph"/>
        <w:numPr>
          <w:ilvl w:val="2"/>
          <w:numId w:val="2"/>
        </w:numPr>
        <w:tabs>
          <w:tab w:pos="1864" w:val="left" w:leader="none"/>
        </w:tabs>
        <w:spacing w:line="240" w:lineRule="auto" w:before="20" w:after="0"/>
        <w:ind w:left="1864" w:right="0" w:hanging="753"/>
        <w:jc w:val="left"/>
        <w:rPr>
          <w:i/>
          <w:sz w:val="20"/>
        </w:rPr>
      </w:pPr>
      <w:r>
        <w:rPr>
          <w:i/>
          <w:sz w:val="20"/>
        </w:rPr>
        <w:t>Aula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oberta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projecte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singulars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(Programes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diversificació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curricular)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9" w:after="0"/>
        <w:ind w:left="1111" w:right="0" w:hanging="634"/>
        <w:jc w:val="left"/>
        <w:rPr>
          <w:sz w:val="20"/>
        </w:rPr>
      </w:pPr>
      <w:r>
        <w:rPr>
          <w:sz w:val="20"/>
        </w:rPr>
        <w:t>Educació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persones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adultes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8" w:after="0"/>
        <w:ind w:left="1111" w:right="0" w:hanging="646"/>
        <w:jc w:val="left"/>
        <w:rPr>
          <w:sz w:val="20"/>
        </w:rPr>
      </w:pPr>
      <w:r>
        <w:rPr>
          <w:sz w:val="20"/>
        </w:rPr>
        <w:t>Educadors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suport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promoció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l’èxit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escolar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20" w:after="0"/>
        <w:ind w:left="1111" w:right="0" w:hanging="633"/>
        <w:jc w:val="left"/>
        <w:rPr>
          <w:sz w:val="20"/>
        </w:rPr>
      </w:pPr>
      <w:r>
        <w:rPr>
          <w:spacing w:val="-5"/>
          <w:sz w:val="20"/>
        </w:rPr>
        <w:t>UEC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19" w:after="0"/>
        <w:ind w:left="1111" w:right="0" w:hanging="633"/>
        <w:jc w:val="left"/>
        <w:rPr>
          <w:sz w:val="20"/>
        </w:rPr>
      </w:pPr>
      <w:r>
        <w:rPr>
          <w:spacing w:val="-2"/>
          <w:sz w:val="20"/>
        </w:rPr>
        <w:t>Comunitat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educativa</w:t>
      </w:r>
    </w:p>
    <w:p>
      <w:pPr>
        <w:pStyle w:val="ListParagraph"/>
        <w:numPr>
          <w:ilvl w:val="1"/>
          <w:numId w:val="2"/>
        </w:numPr>
        <w:tabs>
          <w:tab w:pos="1111" w:val="left" w:leader="none"/>
        </w:tabs>
        <w:spacing w:line="240" w:lineRule="auto" w:before="20" w:after="0"/>
        <w:ind w:left="1111" w:right="0" w:hanging="645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formació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inserció</w:t>
      </w:r>
      <w:r>
        <w:rPr>
          <w:spacing w:val="-6"/>
          <w:sz w:val="20"/>
        </w:rPr>
        <w:t> </w:t>
      </w:r>
      <w:r>
        <w:rPr>
          <w:sz w:val="20"/>
        </w:rPr>
        <w:t>(PFI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similars:</w:t>
      </w:r>
      <w:r>
        <w:rPr>
          <w:spacing w:val="-6"/>
          <w:sz w:val="20"/>
        </w:rPr>
        <w:t> </w:t>
      </w:r>
      <w:r>
        <w:rPr>
          <w:sz w:val="20"/>
        </w:rPr>
        <w:t>PIP,</w:t>
      </w:r>
      <w:r>
        <w:rPr>
          <w:spacing w:val="-5"/>
          <w:sz w:val="20"/>
        </w:rPr>
        <w:t> </w:t>
      </w:r>
      <w:r>
        <w:rPr>
          <w:sz w:val="20"/>
        </w:rPr>
        <w:t>PTT,</w:t>
      </w:r>
      <w:r>
        <w:rPr>
          <w:spacing w:val="-4"/>
          <w:sz w:val="20"/>
        </w:rPr>
        <w:t> </w:t>
      </w:r>
      <w:r>
        <w:rPr>
          <w:sz w:val="20"/>
        </w:rPr>
        <w:t>FIAP,</w:t>
      </w:r>
      <w:r>
        <w:rPr>
          <w:spacing w:val="-4"/>
          <w:sz w:val="20"/>
        </w:rPr>
        <w:t> </w:t>
      </w:r>
      <w:r>
        <w:rPr>
          <w:sz w:val="20"/>
        </w:rPr>
        <w:t>PQPI,</w:t>
      </w:r>
      <w:r>
        <w:rPr>
          <w:spacing w:val="-5"/>
          <w:sz w:val="20"/>
        </w:rPr>
        <w:t> </w:t>
      </w:r>
      <w:r>
        <w:rPr>
          <w:sz w:val="20"/>
        </w:rPr>
        <w:t>formació</w:t>
      </w:r>
      <w:r>
        <w:rPr>
          <w:spacing w:val="-5"/>
          <w:sz w:val="20"/>
        </w:rPr>
        <w:t> </w:t>
      </w:r>
      <w:r>
        <w:rPr>
          <w:sz w:val="20"/>
        </w:rPr>
        <w:t>dual,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BodyText"/>
        <w:spacing w:before="54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5" w:right="0" w:hanging="357"/>
        <w:jc w:val="left"/>
      </w:pPr>
      <w:r>
        <w:rPr/>
        <w:t>CENTRES,</w:t>
      </w:r>
      <w:r>
        <w:rPr>
          <w:spacing w:val="-8"/>
        </w:rPr>
        <w:t> </w:t>
      </w:r>
      <w:r>
        <w:rPr/>
        <w:t>SERVEIS</w:t>
      </w:r>
      <w:r>
        <w:rPr>
          <w:spacing w:val="-10"/>
        </w:rPr>
        <w:t> </w:t>
      </w:r>
      <w:r>
        <w:rPr/>
        <w:t>I/O</w:t>
      </w:r>
      <w:r>
        <w:rPr>
          <w:spacing w:val="-9"/>
        </w:rPr>
        <w:t> </w:t>
      </w:r>
      <w:r>
        <w:rPr/>
        <w:t>PROGRAMES</w:t>
      </w:r>
      <w:r>
        <w:rPr>
          <w:spacing w:val="-7"/>
        </w:rPr>
        <w:t> </w:t>
      </w:r>
      <w:r>
        <w:rPr/>
        <w:t>D’INSERCIÓ</w:t>
      </w:r>
      <w:r>
        <w:rPr>
          <w:spacing w:val="-8"/>
        </w:rPr>
        <w:t> </w:t>
      </w:r>
      <w:r>
        <w:rPr>
          <w:spacing w:val="-2"/>
        </w:rPr>
        <w:t>LABORAL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" w:after="0"/>
        <w:ind w:left="1112" w:right="0" w:hanging="634"/>
        <w:jc w:val="left"/>
        <w:rPr>
          <w:sz w:val="20"/>
        </w:rPr>
      </w:pPr>
      <w:r>
        <w:rPr>
          <w:sz w:val="20"/>
        </w:rPr>
        <w:t>Programes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formació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inserció</w:t>
      </w:r>
      <w:r>
        <w:rPr>
          <w:spacing w:val="-5"/>
          <w:sz w:val="20"/>
        </w:rPr>
        <w:t> </w:t>
      </w:r>
      <w:r>
        <w:rPr>
          <w:sz w:val="20"/>
        </w:rPr>
        <w:t>(PFI)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joves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" w:after="0"/>
        <w:ind w:left="1112" w:right="0" w:hanging="634"/>
        <w:jc w:val="left"/>
        <w:rPr>
          <w:sz w:val="20"/>
        </w:rPr>
      </w:pPr>
      <w:r>
        <w:rPr>
          <w:sz w:val="20"/>
        </w:rPr>
        <w:t>Inserció</w:t>
      </w:r>
      <w:r>
        <w:rPr>
          <w:spacing w:val="-7"/>
          <w:sz w:val="20"/>
        </w:rPr>
        <w:t> </w:t>
      </w:r>
      <w:r>
        <w:rPr>
          <w:sz w:val="20"/>
        </w:rPr>
        <w:t>laboral</w:t>
      </w:r>
      <w:r>
        <w:rPr>
          <w:spacing w:val="-7"/>
          <w:sz w:val="20"/>
        </w:rPr>
        <w:t> </w:t>
      </w:r>
      <w:r>
        <w:rPr>
          <w:sz w:val="20"/>
        </w:rPr>
        <w:t>amb</w:t>
      </w:r>
      <w:r>
        <w:rPr>
          <w:spacing w:val="-6"/>
          <w:sz w:val="20"/>
        </w:rPr>
        <w:t> </w:t>
      </w:r>
      <w:r>
        <w:rPr>
          <w:sz w:val="20"/>
        </w:rPr>
        <w:t>persones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diferents</w:t>
      </w:r>
      <w:r>
        <w:rPr>
          <w:spacing w:val="-8"/>
          <w:sz w:val="20"/>
        </w:rPr>
        <w:t> </w:t>
      </w:r>
      <w:r>
        <w:rPr>
          <w:sz w:val="20"/>
        </w:rPr>
        <w:t>situacions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vulnerabilitat</w:t>
      </w:r>
      <w:r>
        <w:rPr>
          <w:spacing w:val="-7"/>
          <w:sz w:val="20"/>
        </w:rPr>
        <w:t> </w:t>
      </w:r>
      <w:r>
        <w:rPr>
          <w:sz w:val="20"/>
        </w:rPr>
        <w:t>i/o</w:t>
      </w:r>
      <w:r>
        <w:rPr>
          <w:spacing w:val="-7"/>
          <w:sz w:val="20"/>
        </w:rPr>
        <w:t> </w:t>
      </w:r>
      <w:r>
        <w:rPr>
          <w:sz w:val="20"/>
        </w:rPr>
        <w:t>risc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d’exclusió</w:t>
      </w: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0" w:lineRule="auto" w:before="243" w:after="0"/>
        <w:ind w:left="835" w:right="0" w:hanging="357"/>
        <w:jc w:val="left"/>
      </w:pPr>
      <w:r>
        <w:rPr/>
        <w:t>CENTRES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SERVEIS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CULTURA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TEMPS</w:t>
      </w:r>
      <w:r>
        <w:rPr>
          <w:spacing w:val="-5"/>
        </w:rPr>
        <w:t> </w:t>
      </w:r>
      <w:r>
        <w:rPr>
          <w:spacing w:val="-2"/>
        </w:rPr>
        <w:t>LLIURE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3" w:lineRule="exact" w:before="0" w:after="0"/>
        <w:ind w:left="1112" w:right="0" w:hanging="634"/>
        <w:jc w:val="left"/>
        <w:rPr>
          <w:sz w:val="20"/>
        </w:rPr>
      </w:pPr>
      <w:r>
        <w:rPr>
          <w:sz w:val="20"/>
        </w:rPr>
        <w:t>Casals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d’infants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3" w:lineRule="exact" w:before="0" w:after="0"/>
        <w:ind w:left="1112" w:right="0" w:hanging="634"/>
        <w:jc w:val="left"/>
        <w:rPr>
          <w:sz w:val="20"/>
        </w:rPr>
      </w:pPr>
      <w:r>
        <w:rPr>
          <w:sz w:val="20"/>
        </w:rPr>
        <w:t>Casals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joves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240" w:lineRule="auto" w:before="1" w:after="0"/>
        <w:ind w:left="1107" w:right="0" w:hanging="629"/>
        <w:jc w:val="left"/>
        <w:rPr>
          <w:sz w:val="20"/>
        </w:rPr>
      </w:pPr>
      <w:r>
        <w:rPr>
          <w:sz w:val="20"/>
        </w:rPr>
        <w:t>Centres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cívics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407" w:footer="1002" w:top="1900" w:bottom="1200" w:left="1300" w:right="1580"/>
        </w:sectPr>
      </w:pPr>
    </w:p>
    <w:p>
      <w:pPr>
        <w:pStyle w:val="BodyText"/>
        <w:spacing w:before="91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3" w:lineRule="exact" w:before="0" w:after="0"/>
        <w:ind w:left="835" w:right="0" w:hanging="357"/>
        <w:jc w:val="left"/>
      </w:pPr>
      <w:r>
        <w:rPr/>
        <w:t>PLANS</w:t>
      </w:r>
      <w:r>
        <w:rPr>
          <w:spacing w:val="-10"/>
        </w:rPr>
        <w:t> </w:t>
      </w:r>
      <w:r>
        <w:rPr/>
        <w:t>I</w:t>
      </w:r>
      <w:r>
        <w:rPr>
          <w:spacing w:val="-8"/>
        </w:rPr>
        <w:t> </w:t>
      </w:r>
      <w:r>
        <w:rPr/>
        <w:t>PROGRAMES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DESENVOLUPAMENT</w:t>
      </w:r>
      <w:r>
        <w:rPr>
          <w:spacing w:val="-9"/>
        </w:rPr>
        <w:t> </w:t>
      </w:r>
      <w:r>
        <w:rPr>
          <w:spacing w:val="-2"/>
        </w:rPr>
        <w:t>COMUNITARI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95"/>
        <w:jc w:val="left"/>
        <w:rPr>
          <w:sz w:val="20"/>
        </w:rPr>
      </w:pPr>
      <w:r>
        <w:rPr>
          <w:sz w:val="20"/>
        </w:rPr>
        <w:t>Plans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programes</w:t>
      </w:r>
      <w:r>
        <w:rPr>
          <w:spacing w:val="-7"/>
          <w:sz w:val="20"/>
        </w:rPr>
        <w:t> </w:t>
      </w:r>
      <w:r>
        <w:rPr>
          <w:sz w:val="20"/>
        </w:rPr>
        <w:t>d’acció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comunitària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83"/>
        <w:jc w:val="left"/>
        <w:rPr>
          <w:sz w:val="20"/>
        </w:rPr>
      </w:pPr>
      <w:r>
        <w:rPr>
          <w:sz w:val="20"/>
        </w:rPr>
        <w:t>Teatre</w:t>
      </w:r>
      <w:r>
        <w:rPr>
          <w:spacing w:val="-7"/>
          <w:sz w:val="20"/>
        </w:rPr>
        <w:t> </w:t>
      </w:r>
      <w:r>
        <w:rPr>
          <w:sz w:val="20"/>
        </w:rPr>
        <w:t>social,</w:t>
      </w:r>
      <w:r>
        <w:rPr>
          <w:spacing w:val="-8"/>
          <w:sz w:val="20"/>
        </w:rPr>
        <w:t> </w:t>
      </w:r>
      <w:r>
        <w:rPr>
          <w:sz w:val="20"/>
        </w:rPr>
        <w:t>circ,</w:t>
      </w:r>
      <w:r>
        <w:rPr>
          <w:spacing w:val="-8"/>
          <w:sz w:val="20"/>
        </w:rPr>
        <w:t> </w:t>
      </w:r>
      <w:r>
        <w:rPr>
          <w:sz w:val="20"/>
        </w:rPr>
        <w:t>fotografia,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etc.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3" w:lineRule="exact" w:before="0" w:after="0"/>
        <w:ind w:left="835" w:right="0" w:hanging="357"/>
        <w:jc w:val="left"/>
      </w:pPr>
      <w:r>
        <w:rPr/>
        <w:t>CENTRES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SERVEIS</w:t>
      </w:r>
      <w:r>
        <w:rPr>
          <w:spacing w:val="-4"/>
        </w:rPr>
        <w:t> </w:t>
      </w:r>
      <w:r>
        <w:rPr/>
        <w:t>D’ATENCIÓ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CONSUM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DROGUES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dia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95"/>
        <w:jc w:val="left"/>
        <w:rPr>
          <w:sz w:val="20"/>
        </w:rPr>
      </w:pPr>
      <w:r>
        <w:rPr>
          <w:spacing w:val="-2"/>
          <w:sz w:val="20"/>
        </w:rPr>
        <w:t>Comunitat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terapèutica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1" w:after="0"/>
        <w:ind w:left="1061" w:right="0" w:hanging="583"/>
        <w:jc w:val="left"/>
        <w:rPr>
          <w:sz w:val="20"/>
        </w:rPr>
      </w:pPr>
      <w:r>
        <w:rPr>
          <w:spacing w:val="-5"/>
          <w:sz w:val="20"/>
        </w:rPr>
        <w:t>CAS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95"/>
        <w:jc w:val="left"/>
        <w:rPr>
          <w:sz w:val="20"/>
        </w:rPr>
      </w:pPr>
      <w:r>
        <w:rPr>
          <w:sz w:val="20"/>
        </w:rPr>
        <w:t>Pis</w:t>
      </w:r>
      <w:r>
        <w:rPr>
          <w:spacing w:val="-5"/>
          <w:sz w:val="20"/>
        </w:rPr>
        <w:t> </w:t>
      </w:r>
      <w:r>
        <w:rPr>
          <w:sz w:val="20"/>
        </w:rPr>
        <w:t>amb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suport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5" w:right="0" w:hanging="357"/>
        <w:jc w:val="left"/>
      </w:pPr>
      <w:r>
        <w:rPr/>
        <w:t>CENTRES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SERVEIS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SALUT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1" w:after="0"/>
        <w:ind w:left="1061" w:right="0" w:hanging="583"/>
        <w:jc w:val="left"/>
        <w:rPr>
          <w:sz w:val="20"/>
        </w:rPr>
      </w:pPr>
      <w:r>
        <w:rPr>
          <w:sz w:val="20"/>
        </w:rPr>
        <w:t>Atenció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situacions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malaltia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(VIH)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95"/>
        <w:jc w:val="left"/>
        <w:rPr>
          <w:sz w:val="20"/>
        </w:rPr>
      </w:pPr>
      <w:r>
        <w:rPr>
          <w:sz w:val="20"/>
        </w:rPr>
        <w:t>Promoció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salut</w:t>
      </w:r>
      <w:r>
        <w:rPr>
          <w:spacing w:val="-7"/>
          <w:sz w:val="20"/>
        </w:rPr>
        <w:t> </w:t>
      </w:r>
      <w:r>
        <w:rPr>
          <w:sz w:val="20"/>
        </w:rPr>
        <w:t>(prevenció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drogodependències,</w:t>
      </w:r>
      <w:r>
        <w:rPr>
          <w:spacing w:val="-5"/>
          <w:sz w:val="20"/>
        </w:rPr>
        <w:t> </w:t>
      </w:r>
      <w:r>
        <w:rPr>
          <w:sz w:val="20"/>
        </w:rPr>
        <w:t>prevenció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trastorns</w:t>
      </w:r>
      <w:r>
        <w:rPr>
          <w:spacing w:val="-8"/>
          <w:sz w:val="20"/>
        </w:rPr>
        <w:t> </w:t>
      </w:r>
      <w:r>
        <w:rPr>
          <w:sz w:val="20"/>
        </w:rPr>
        <w:t>alimentaris,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etc.)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Atenció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infància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família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hospitalitzada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3" w:lineRule="exact" w:before="0" w:after="0"/>
        <w:ind w:left="835" w:right="0" w:hanging="357"/>
        <w:jc w:val="left"/>
      </w:pPr>
      <w:r>
        <w:rPr/>
        <w:t>CENTRES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SERVEIS</w:t>
      </w:r>
      <w:r>
        <w:rPr>
          <w:spacing w:val="-6"/>
        </w:rPr>
        <w:t> </w:t>
      </w:r>
      <w:r>
        <w:rPr/>
        <w:t>D’ATENCIÓ</w:t>
      </w:r>
      <w:r>
        <w:rPr>
          <w:spacing w:val="-7"/>
        </w:rPr>
        <w:t> </w:t>
      </w:r>
      <w:r>
        <w:rPr/>
        <w:t>ALS</w:t>
      </w:r>
      <w:r>
        <w:rPr>
          <w:spacing w:val="-8"/>
        </w:rPr>
        <w:t> </w:t>
      </w:r>
      <w:r>
        <w:rPr/>
        <w:t>TRANSTORNS</w:t>
      </w:r>
      <w:r>
        <w:rPr>
          <w:spacing w:val="-8"/>
        </w:rPr>
        <w:t> </w:t>
      </w:r>
      <w:r>
        <w:rPr>
          <w:spacing w:val="-2"/>
        </w:rPr>
        <w:t>ALIMENTARIS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83"/>
        <w:jc w:val="left"/>
        <w:rPr>
          <w:sz w:val="20"/>
        </w:rPr>
      </w:pPr>
      <w:r>
        <w:rPr>
          <w:spacing w:val="-2"/>
          <w:sz w:val="20"/>
        </w:rPr>
        <w:t>Informació/suport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95"/>
        <w:jc w:val="left"/>
        <w:rPr>
          <w:sz w:val="20"/>
        </w:rPr>
      </w:pPr>
      <w:r>
        <w:rPr>
          <w:spacing w:val="-2"/>
          <w:sz w:val="20"/>
        </w:rPr>
        <w:t>Pis/residència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Hospital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dia</w:t>
      </w: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0" w:lineRule="auto" w:before="243" w:after="0"/>
        <w:ind w:left="835" w:right="0" w:hanging="357"/>
        <w:jc w:val="left"/>
      </w:pPr>
      <w:r>
        <w:rPr/>
        <w:t>CENTRES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SERVEIS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SALUT</w:t>
      </w:r>
      <w:r>
        <w:rPr>
          <w:spacing w:val="-4"/>
        </w:rPr>
        <w:t> </w:t>
      </w:r>
      <w:r>
        <w:rPr>
          <w:spacing w:val="-2"/>
        </w:rPr>
        <w:t>MENTAL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1" w:after="0"/>
        <w:ind w:left="1061" w:right="0" w:hanging="595"/>
        <w:jc w:val="left"/>
        <w:rPr>
          <w:sz w:val="20"/>
        </w:rPr>
      </w:pPr>
      <w:r>
        <w:rPr>
          <w:sz w:val="20"/>
        </w:rPr>
        <w:t>Club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social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1" w:after="0"/>
        <w:ind w:left="1061" w:right="0" w:hanging="583"/>
        <w:jc w:val="left"/>
        <w:rPr>
          <w:sz w:val="20"/>
        </w:rPr>
      </w:pPr>
      <w:r>
        <w:rPr>
          <w:sz w:val="20"/>
        </w:rPr>
        <w:t>Serveis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comunitaris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Centre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residencial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Hospital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dia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835" w:val="left" w:leader="none"/>
        </w:tabs>
        <w:spacing w:line="243" w:lineRule="exact" w:before="1" w:after="0"/>
        <w:ind w:left="835" w:right="0" w:hanging="357"/>
        <w:jc w:val="left"/>
      </w:pPr>
      <w:r>
        <w:rPr/>
        <w:t>SERVEIS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SUPORT</w:t>
      </w:r>
      <w:r>
        <w:rPr>
          <w:spacing w:val="-5"/>
        </w:rPr>
        <w:t> </w:t>
      </w:r>
      <w:r>
        <w:rPr/>
        <w:t>ALS</w:t>
      </w:r>
      <w:r>
        <w:rPr>
          <w:spacing w:val="-6"/>
        </w:rPr>
        <w:t> </w:t>
      </w:r>
      <w:r>
        <w:rPr>
          <w:spacing w:val="-4"/>
        </w:rPr>
        <w:t>JOVES</w:t>
      </w: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3" w:lineRule="exact" w:before="0" w:after="0"/>
        <w:ind w:left="1061" w:right="0" w:hanging="583"/>
        <w:jc w:val="left"/>
        <w:rPr>
          <w:sz w:val="20"/>
        </w:rPr>
      </w:pPr>
      <w:r>
        <w:rPr>
          <w:sz w:val="20"/>
        </w:rPr>
        <w:t>Espais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joves</w:t>
      </w:r>
    </w:p>
    <w:p>
      <w:pPr>
        <w:pStyle w:val="BodyText"/>
        <w:rPr>
          <w:sz w:val="22"/>
        </w:rPr>
      </w:pPr>
    </w:p>
    <w:p>
      <w:pPr>
        <w:pStyle w:val="BodyText"/>
        <w:spacing w:before="24"/>
        <w:rPr>
          <w:sz w:val="22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color w:val="000000"/>
          <w:sz w:val="22"/>
          <w:highlight w:val="green"/>
          <w:u w:val="single"/>
        </w:rPr>
        <w:t>DADES</w:t>
      </w:r>
      <w:r>
        <w:rPr>
          <w:b/>
          <w:color w:val="000000"/>
          <w:spacing w:val="-3"/>
          <w:sz w:val="22"/>
          <w:highlight w:val="green"/>
          <w:u w:val="single"/>
        </w:rPr>
        <w:t> </w:t>
      </w:r>
      <w:r>
        <w:rPr>
          <w:b/>
          <w:color w:val="000000"/>
          <w:sz w:val="22"/>
          <w:highlight w:val="green"/>
          <w:u w:val="single"/>
        </w:rPr>
        <w:t>DE</w:t>
      </w:r>
      <w:r>
        <w:rPr>
          <w:b/>
          <w:color w:val="000000"/>
          <w:spacing w:val="-2"/>
          <w:sz w:val="22"/>
          <w:highlight w:val="green"/>
          <w:u w:val="single"/>
        </w:rPr>
        <w:t> </w:t>
      </w:r>
      <w:r>
        <w:rPr>
          <w:b/>
          <w:color w:val="000000"/>
          <w:sz w:val="22"/>
          <w:highlight w:val="green"/>
          <w:u w:val="single"/>
        </w:rPr>
        <w:t>LA</w:t>
      </w:r>
      <w:r>
        <w:rPr>
          <w:b/>
          <w:color w:val="000000"/>
          <w:spacing w:val="-1"/>
          <w:sz w:val="22"/>
          <w:highlight w:val="green"/>
          <w:u w:val="single"/>
        </w:rPr>
        <w:t> </w:t>
      </w:r>
      <w:r>
        <w:rPr>
          <w:b/>
          <w:color w:val="000000"/>
          <w:spacing w:val="-2"/>
          <w:sz w:val="22"/>
          <w:highlight w:val="green"/>
          <w:u w:val="single"/>
        </w:rPr>
        <w:t>PRÀCTICA</w:t>
      </w:r>
      <w:r>
        <w:rPr>
          <w:b/>
          <w:color w:val="000000"/>
          <w:spacing w:val="-2"/>
          <w:sz w:val="22"/>
          <w:highlight w:val="green"/>
        </w:rPr>
        <w:t>:</w:t>
      </w:r>
    </w:p>
    <w:p>
      <w:pPr>
        <w:pStyle w:val="BodyText"/>
        <w:spacing w:before="267"/>
        <w:rPr>
          <w:b/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400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Nom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centre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pràctiques: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41" w:after="0"/>
        <w:ind w:left="400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Adreça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postal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centre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pràctiques: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41" w:after="0"/>
        <w:ind w:left="400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Nom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tutor/a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pràctiques:</w:t>
      </w: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41" w:after="0"/>
        <w:ind w:left="400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Telèfon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tutor/a:</w:t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39" w:after="0"/>
        <w:ind w:left="399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E-mail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tutor/a:</w:t>
      </w:r>
    </w:p>
    <w:p>
      <w:pPr>
        <w:pStyle w:val="ListParagraph"/>
        <w:numPr>
          <w:ilvl w:val="0"/>
          <w:numId w:val="3"/>
        </w:numPr>
        <w:tabs>
          <w:tab w:pos="399" w:val="left" w:leader="none"/>
        </w:tabs>
        <w:spacing w:line="240" w:lineRule="auto" w:before="41" w:after="0"/>
        <w:ind w:left="399" w:right="0" w:hanging="282"/>
        <w:jc w:val="left"/>
        <w:rPr>
          <w:rFonts w:ascii="Wingdings" w:hAnsi="Wingdings"/>
          <w:sz w:val="22"/>
        </w:rPr>
      </w:pPr>
      <w:r>
        <w:rPr>
          <w:b/>
          <w:sz w:val="22"/>
        </w:rPr>
        <w:t>Població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col·lectiu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atenen: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</w:tabs>
        <w:spacing w:line="240" w:lineRule="auto" w:before="41" w:after="0"/>
        <w:ind w:left="838" w:right="0" w:hanging="360"/>
        <w:jc w:val="left"/>
        <w:rPr>
          <w:sz w:val="18"/>
        </w:rPr>
      </w:pPr>
      <w:r>
        <w:rPr>
          <w:spacing w:val="-2"/>
          <w:sz w:val="18"/>
        </w:rPr>
        <w:t>Joves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</w:tabs>
        <w:spacing w:line="229" w:lineRule="exact" w:before="1" w:after="0"/>
        <w:ind w:left="838" w:right="0" w:hanging="360"/>
        <w:jc w:val="left"/>
        <w:rPr>
          <w:sz w:val="18"/>
        </w:rPr>
      </w:pPr>
      <w:r>
        <w:rPr>
          <w:spacing w:val="-2"/>
          <w:sz w:val="18"/>
        </w:rPr>
        <w:t>Infants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</w:tabs>
        <w:spacing w:line="229" w:lineRule="exact" w:before="0" w:after="0"/>
        <w:ind w:left="838" w:right="0" w:hanging="360"/>
        <w:jc w:val="left"/>
        <w:rPr>
          <w:sz w:val="18"/>
        </w:rPr>
      </w:pPr>
      <w:r>
        <w:rPr>
          <w:spacing w:val="-2"/>
          <w:sz w:val="18"/>
        </w:rPr>
        <w:t>Maternal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</w:tabs>
        <w:spacing w:line="229" w:lineRule="exact" w:before="1" w:after="0"/>
        <w:ind w:left="838" w:right="0" w:hanging="360"/>
        <w:jc w:val="left"/>
        <w:rPr>
          <w:sz w:val="18"/>
        </w:rPr>
      </w:pPr>
      <w:r>
        <w:rPr>
          <w:sz w:val="18"/>
        </w:rPr>
        <w:t>Gent</w:t>
      </w:r>
      <w:r>
        <w:rPr>
          <w:spacing w:val="-4"/>
          <w:sz w:val="18"/>
        </w:rPr>
        <w:t> gran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</w:tabs>
        <w:spacing w:line="229" w:lineRule="exact" w:before="0" w:after="0"/>
        <w:ind w:left="838" w:right="0" w:hanging="360"/>
        <w:jc w:val="left"/>
        <w:rPr>
          <w:sz w:val="18"/>
        </w:rPr>
      </w:pPr>
      <w:r>
        <w:rPr>
          <w:sz w:val="18"/>
        </w:rPr>
        <w:t>Adults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altres</w:t>
      </w:r>
    </w:p>
    <w:p>
      <w:pPr>
        <w:pStyle w:val="BodyText"/>
        <w:spacing w:before="48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0" w:lineRule="auto" w:before="0" w:after="0"/>
        <w:ind w:left="401" w:right="0" w:hanging="283"/>
        <w:jc w:val="left"/>
        <w:rPr>
          <w:rFonts w:ascii="Wingdings" w:hAnsi="Wingdings"/>
          <w:sz w:val="18"/>
        </w:rPr>
      </w:pPr>
      <w:r>
        <w:rPr>
          <w:b/>
          <w:spacing w:val="-2"/>
          <w:sz w:val="22"/>
        </w:rPr>
        <w:t>Observacions:</w:t>
      </w:r>
    </w:p>
    <w:sectPr>
      <w:pgSz w:w="11910" w:h="16840"/>
      <w:pgMar w:header="407" w:footer="1002" w:top="1900" w:bottom="120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3706422</wp:posOffset>
              </wp:positionH>
              <wp:positionV relativeFrom="page">
                <wp:posOffset>9916129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4433pt;margin-top:780.797607pt;width:12.6pt;height:13.05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664095</wp:posOffset>
          </wp:positionH>
          <wp:positionV relativeFrom="page">
            <wp:posOffset>258497</wp:posOffset>
          </wp:positionV>
          <wp:extent cx="6204928" cy="66899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4928" cy="668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8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1066" w:hanging="58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1678" w:hanging="567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680" w:hanging="567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820" w:hanging="567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860" w:hanging="567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3293" w:hanging="567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4726" w:hanging="567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159" w:hanging="567"/>
      </w:pPr>
      <w:rPr>
        <w:rFonts w:hint="default"/>
        <w:lang w:val="ca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401" w:hanging="284"/>
      </w:pPr>
      <w:rPr>
        <w:rFonts w:hint="default" w:ascii="Wingdings" w:hAnsi="Wingdings" w:eastAsia="Wingdings" w:cs="Wingdings"/>
        <w:spacing w:val="0"/>
        <w:w w:val="100"/>
        <w:lang w:val="ca-ES" w:eastAsia="en-US" w:bidi="ar-SA"/>
      </w:rPr>
    </w:lvl>
    <w:lvl w:ilvl="1">
      <w:start w:val="0"/>
      <w:numFmt w:val="bullet"/>
      <w:lvlText w:val="□"/>
      <w:lvlJc w:val="left"/>
      <w:pPr>
        <w:ind w:left="838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99"/>
        <w:sz w:val="18"/>
        <w:szCs w:val="18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749" w:hanging="36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659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478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388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297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207" w:hanging="360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401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262" w:hanging="284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125" w:hanging="284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987" w:hanging="284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850" w:hanging="284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713" w:hanging="284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575" w:hanging="284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438" w:hanging="284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301" w:hanging="284"/>
      </w:pPr>
      <w:rPr>
        <w:rFonts w:hint="default"/>
        <w:lang w:val="ca-E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mbria" w:hAnsi="Cambria" w:eastAsia="Cambria" w:cs="Cambria"/>
      <w:b/>
      <w:bCs/>
      <w:sz w:val="26"/>
      <w:szCs w:val="26"/>
      <w:u w:val="single" w:color="000000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835" w:hanging="357"/>
      <w:outlineLvl w:val="2"/>
    </w:pPr>
    <w:rPr>
      <w:rFonts w:ascii="Calibri" w:hAnsi="Calibri" w:eastAsia="Calibri" w:cs="Calibri"/>
      <w:b/>
      <w:bCs/>
      <w:sz w:val="20"/>
      <w:szCs w:val="20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848" w:right="1489" w:hanging="77"/>
    </w:pPr>
    <w:rPr>
      <w:rFonts w:ascii="Cambria" w:hAnsi="Cambria" w:eastAsia="Cambria" w:cs="Cambria"/>
      <w:b/>
      <w:bCs/>
      <w:sz w:val="30"/>
      <w:szCs w:val="30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588"/>
    </w:pPr>
    <w:rPr>
      <w:rFonts w:ascii="Calibri" w:hAnsi="Calibri" w:eastAsia="Calibri" w:cs="Calibri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222FEAF8F8640AD17B20CF68845E4" ma:contentTypeVersion="15" ma:contentTypeDescription="Crea un document nou" ma:contentTypeScope="" ma:versionID="5719a8af8075ba663118755ea7e3b0ec">
  <xsd:schema xmlns:xsd="http://www.w3.org/2001/XMLSchema" xmlns:xs="http://www.w3.org/2001/XMLSchema" xmlns:p="http://schemas.microsoft.com/office/2006/metadata/properties" xmlns:ns2="aa1657d3-a762-4338-8e8d-f6746d8f39ea" xmlns:ns3="fd2c4cff-266a-4425-9c7e-a7720f3b0520" targetNamespace="http://schemas.microsoft.com/office/2006/metadata/properties" ma:root="true" ma:fieldsID="6ae5e1d07f064bf467a9455620cffd60" ns2:_="" ns3:_="">
    <xsd:import namespace="aa1657d3-a762-4338-8e8d-f6746d8f39ea"/>
    <xsd:import namespace="fd2c4cff-266a-4425-9c7e-a7720f3b0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57d3-a762-4338-8e8d-f6746d8f3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4cff-266a-4425-9c7e-a7720f3b0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928ad6-185a-49fe-860a-040ba1678d35}" ma:internalName="TaxCatchAll" ma:showField="CatchAllData" ma:web="fd2c4cff-266a-4425-9c7e-a7720f3b0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6CCC4-1B58-4945-B960-C8D7347AFB63}"/>
</file>

<file path=customXml/itemProps2.xml><?xml version="1.0" encoding="utf-8"?>
<ds:datastoreItem xmlns:ds="http://schemas.openxmlformats.org/officeDocument/2006/customXml" ds:itemID="{5530FF75-9C46-4923-AC63-FCF1768DC90D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Assumpta</dc:creator>
  <dcterms:created xsi:type="dcterms:W3CDTF">2024-03-05T09:24:41Z</dcterms:created>
  <dcterms:modified xsi:type="dcterms:W3CDTF">2024-03-05T09:24:41Z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0x01010096C222FEAF8F8640AD17B20CF68845E4</vt:lpwstr>
  </property>
  <property fmtid="{D5CDD505-2E9C-101B-9397-08002B2CF9AE}" pid="3" name="Created">
    <vt:filetime>2024-03-04T00:00:00Z</vt:filetime>
  </property>
  <property fmtid="{D5CDD505-2E9C-101B-9397-08002B2CF9AE}" pid="4" name="Creator">
    <vt:lpwstr>Acrobat PDFMaker 23 para Word</vt:lpwstr>
  </property>
  <property fmtid="{D5CDD505-2E9C-101B-9397-08002B2CF9AE}" pid="5" name="LastSaved">
    <vt:filetime>2024-03-05T00:00:00Z</vt:filetime>
  </property>
  <property fmtid="{D5CDD505-2E9C-101B-9397-08002B2CF9AE}" pid="6" name="Producer">
    <vt:lpwstr>Adobe PDF Library 23.8.75</vt:lpwstr>
  </property>
  <property fmtid="{D5CDD505-2E9C-101B-9397-08002B2CF9AE}" pid="7" name="SourceModified">
    <vt:lpwstr/>
  </property>
</Properties>
</file>